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7"/>
        <w:tblW w:w="14588" w:type="dxa"/>
        <w:tblLayout w:type="fixed"/>
        <w:tblLook w:val="04A0" w:firstRow="1" w:lastRow="0" w:firstColumn="1" w:lastColumn="0" w:noHBand="0" w:noVBand="1"/>
      </w:tblPr>
      <w:tblGrid>
        <w:gridCol w:w="540"/>
        <w:gridCol w:w="1479"/>
        <w:gridCol w:w="1571"/>
        <w:gridCol w:w="1000"/>
        <w:gridCol w:w="2181"/>
        <w:gridCol w:w="1719"/>
        <w:gridCol w:w="2145"/>
        <w:gridCol w:w="1521"/>
        <w:gridCol w:w="1277"/>
        <w:gridCol w:w="1155"/>
      </w:tblGrid>
      <w:tr w:rsidR="00FC6EF9" w14:paraId="7C03F74D" w14:textId="77777777" w:rsidTr="00D72BE0">
        <w:trPr>
          <w:trHeight w:val="471"/>
        </w:trPr>
        <w:tc>
          <w:tcPr>
            <w:tcW w:w="540" w:type="dxa"/>
            <w:vMerge w:val="restart"/>
            <w:vAlign w:val="center"/>
          </w:tcPr>
          <w:p w14:paraId="34A5CF8F" w14:textId="77777777" w:rsidR="00FC6EF9" w:rsidRDefault="006B6408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基本情况</w:t>
            </w:r>
          </w:p>
          <w:p w14:paraId="58187338" w14:textId="77777777" w:rsidR="00FC6EF9" w:rsidRDefault="00FC6EF9">
            <w:pPr>
              <w:spacing w:line="36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79" w:type="dxa"/>
            <w:vAlign w:val="center"/>
          </w:tcPr>
          <w:p w14:paraId="3D09161E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姓</w:t>
            </w:r>
            <w:r>
              <w:rPr>
                <w:rFonts w:hint="eastAsia"/>
                <w:sz w:val="24"/>
              </w:rPr>
              <w:t xml:space="preserve">   </w:t>
            </w:r>
            <w:r>
              <w:rPr>
                <w:rFonts w:hint="eastAsia"/>
                <w:sz w:val="24"/>
              </w:rPr>
              <w:t>名</w:t>
            </w:r>
          </w:p>
        </w:tc>
        <w:tc>
          <w:tcPr>
            <w:tcW w:w="1571" w:type="dxa"/>
            <w:vAlign w:val="center"/>
          </w:tcPr>
          <w:p w14:paraId="20A25085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温岚</w:t>
            </w:r>
            <w:r>
              <w:rPr>
                <w:rFonts w:hint="eastAsia"/>
                <w:sz w:val="24"/>
              </w:rPr>
              <w:t xml:space="preserve"> </w:t>
            </w:r>
          </w:p>
        </w:tc>
        <w:tc>
          <w:tcPr>
            <w:tcW w:w="1000" w:type="dxa"/>
            <w:vAlign w:val="center"/>
          </w:tcPr>
          <w:p w14:paraId="0DF7CD12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性别</w:t>
            </w:r>
          </w:p>
        </w:tc>
        <w:tc>
          <w:tcPr>
            <w:tcW w:w="2181" w:type="dxa"/>
            <w:vAlign w:val="center"/>
          </w:tcPr>
          <w:p w14:paraId="7682DB57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女</w:t>
            </w:r>
          </w:p>
        </w:tc>
        <w:tc>
          <w:tcPr>
            <w:tcW w:w="1719" w:type="dxa"/>
            <w:vAlign w:val="center"/>
          </w:tcPr>
          <w:p w14:paraId="15259477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出生年月</w:t>
            </w:r>
          </w:p>
        </w:tc>
        <w:tc>
          <w:tcPr>
            <w:tcW w:w="2145" w:type="dxa"/>
            <w:vAlign w:val="center"/>
          </w:tcPr>
          <w:p w14:paraId="5DBD5672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1981.06</w:t>
            </w:r>
          </w:p>
        </w:tc>
        <w:tc>
          <w:tcPr>
            <w:tcW w:w="1521" w:type="dxa"/>
            <w:vAlign w:val="center"/>
          </w:tcPr>
          <w:p w14:paraId="43AA3C9D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参加工作时间</w:t>
            </w:r>
          </w:p>
        </w:tc>
        <w:tc>
          <w:tcPr>
            <w:tcW w:w="1277" w:type="dxa"/>
            <w:vAlign w:val="center"/>
          </w:tcPr>
          <w:p w14:paraId="74E42DC5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2012.01</w:t>
            </w:r>
          </w:p>
        </w:tc>
        <w:tc>
          <w:tcPr>
            <w:tcW w:w="1155" w:type="dxa"/>
            <w:vMerge w:val="restart"/>
          </w:tcPr>
          <w:p w14:paraId="70BCDD7E" w14:textId="77777777" w:rsidR="00FC6EF9" w:rsidRPr="00D72BE0" w:rsidRDefault="006B6408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人事部门审核</w:t>
            </w:r>
          </w:p>
          <w:p w14:paraId="72FDCF76" w14:textId="77777777" w:rsidR="00D72BE0" w:rsidRPr="00D72BE0" w:rsidRDefault="00D72BE0" w:rsidP="00D72BE0">
            <w:pPr>
              <w:spacing w:line="360" w:lineRule="auto"/>
              <w:rPr>
                <w:szCs w:val="21"/>
              </w:rPr>
            </w:pPr>
          </w:p>
          <w:p w14:paraId="14C4DDA8" w14:textId="77777777" w:rsidR="00FC6EF9" w:rsidRPr="00D72BE0" w:rsidRDefault="00FC6EF9">
            <w:pPr>
              <w:spacing w:line="360" w:lineRule="auto"/>
              <w:jc w:val="center"/>
              <w:rPr>
                <w:szCs w:val="21"/>
              </w:rPr>
            </w:pPr>
          </w:p>
          <w:p w14:paraId="5F782D8D" w14:textId="77777777" w:rsidR="00FC6EF9" w:rsidRPr="00D72BE0" w:rsidRDefault="00FC6EF9">
            <w:pPr>
              <w:spacing w:line="360" w:lineRule="auto"/>
              <w:jc w:val="center"/>
              <w:rPr>
                <w:szCs w:val="21"/>
              </w:rPr>
            </w:pPr>
          </w:p>
          <w:p w14:paraId="20786AEB" w14:textId="77777777" w:rsidR="00FC6EF9" w:rsidRPr="00D72BE0" w:rsidRDefault="00FC6EF9">
            <w:pPr>
              <w:spacing w:line="360" w:lineRule="auto"/>
              <w:jc w:val="center"/>
              <w:rPr>
                <w:szCs w:val="21"/>
              </w:rPr>
            </w:pPr>
          </w:p>
          <w:p w14:paraId="46AA740A" w14:textId="77777777" w:rsidR="00FC6EF9" w:rsidRPr="00D72BE0" w:rsidRDefault="00FC6EF9">
            <w:pPr>
              <w:spacing w:line="360" w:lineRule="auto"/>
              <w:jc w:val="center"/>
              <w:rPr>
                <w:szCs w:val="21"/>
              </w:rPr>
            </w:pPr>
          </w:p>
          <w:p w14:paraId="14328617" w14:textId="77777777" w:rsidR="00FC6EF9" w:rsidRPr="00D72BE0" w:rsidRDefault="00FC6EF9">
            <w:pPr>
              <w:spacing w:line="360" w:lineRule="auto"/>
              <w:jc w:val="center"/>
              <w:rPr>
                <w:szCs w:val="21"/>
              </w:rPr>
            </w:pPr>
          </w:p>
          <w:p w14:paraId="714EEDC1" w14:textId="7CF2C3B2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  <w:tr w:rsidR="00FC6EF9" w14:paraId="2713B0F6" w14:textId="77777777">
        <w:trPr>
          <w:trHeight w:val="471"/>
        </w:trPr>
        <w:tc>
          <w:tcPr>
            <w:tcW w:w="540" w:type="dxa"/>
            <w:vMerge/>
            <w:vAlign w:val="center"/>
          </w:tcPr>
          <w:p w14:paraId="3F333E48" w14:textId="77777777" w:rsidR="00FC6EF9" w:rsidRDefault="00FC6EF9">
            <w:pPr>
              <w:spacing w:line="36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79" w:type="dxa"/>
            <w:vAlign w:val="center"/>
          </w:tcPr>
          <w:p w14:paraId="2BE92CFE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现任专业技术职称</w:t>
            </w:r>
          </w:p>
        </w:tc>
        <w:tc>
          <w:tcPr>
            <w:tcW w:w="1571" w:type="dxa"/>
            <w:vAlign w:val="center"/>
          </w:tcPr>
          <w:p w14:paraId="2B6FE823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副教授</w:t>
            </w:r>
          </w:p>
        </w:tc>
        <w:tc>
          <w:tcPr>
            <w:tcW w:w="1000" w:type="dxa"/>
            <w:vAlign w:val="center"/>
          </w:tcPr>
          <w:p w14:paraId="7F2954B6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获得</w:t>
            </w:r>
          </w:p>
          <w:p w14:paraId="6FA3CDB0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时间</w:t>
            </w:r>
          </w:p>
        </w:tc>
        <w:tc>
          <w:tcPr>
            <w:tcW w:w="2181" w:type="dxa"/>
            <w:vAlign w:val="center"/>
          </w:tcPr>
          <w:p w14:paraId="7A16D7A3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2017.12</w:t>
            </w:r>
          </w:p>
        </w:tc>
        <w:tc>
          <w:tcPr>
            <w:tcW w:w="1719" w:type="dxa"/>
            <w:vAlign w:val="center"/>
          </w:tcPr>
          <w:p w14:paraId="595B8E69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从事专业</w:t>
            </w:r>
          </w:p>
        </w:tc>
        <w:tc>
          <w:tcPr>
            <w:tcW w:w="2145" w:type="dxa"/>
            <w:vAlign w:val="center"/>
          </w:tcPr>
          <w:p w14:paraId="67429F02" w14:textId="7824654E" w:rsidR="00FC6EF9" w:rsidRDefault="006B6408" w:rsidP="00BD464F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农林类专业教学</w:t>
            </w:r>
          </w:p>
        </w:tc>
        <w:tc>
          <w:tcPr>
            <w:tcW w:w="1521" w:type="dxa"/>
            <w:vAlign w:val="center"/>
          </w:tcPr>
          <w:p w14:paraId="01DAF7CE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是否破格</w:t>
            </w:r>
          </w:p>
        </w:tc>
        <w:tc>
          <w:tcPr>
            <w:tcW w:w="1277" w:type="dxa"/>
            <w:vAlign w:val="center"/>
          </w:tcPr>
          <w:p w14:paraId="486158C7" w14:textId="77777777" w:rsidR="00FC6EF9" w:rsidRDefault="006B6408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否</w:t>
            </w:r>
          </w:p>
        </w:tc>
        <w:tc>
          <w:tcPr>
            <w:tcW w:w="1155" w:type="dxa"/>
            <w:vMerge/>
            <w:vAlign w:val="center"/>
          </w:tcPr>
          <w:p w14:paraId="599793F3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</w:tc>
      </w:tr>
      <w:tr w:rsidR="00FC6EF9" w14:paraId="77C7CA7A" w14:textId="77777777">
        <w:trPr>
          <w:trHeight w:val="482"/>
        </w:trPr>
        <w:tc>
          <w:tcPr>
            <w:tcW w:w="540" w:type="dxa"/>
            <w:vMerge/>
            <w:vAlign w:val="center"/>
          </w:tcPr>
          <w:p w14:paraId="3978A57C" w14:textId="77777777" w:rsidR="00FC6EF9" w:rsidRDefault="00FC6EF9">
            <w:pPr>
              <w:spacing w:line="36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6231" w:type="dxa"/>
            <w:gridSpan w:val="4"/>
            <w:vAlign w:val="center"/>
          </w:tcPr>
          <w:p w14:paraId="647150E6" w14:textId="77777777" w:rsidR="00FC6EF9" w:rsidRDefault="006B6408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学习经历（从高中填起）</w:t>
            </w:r>
          </w:p>
        </w:tc>
        <w:tc>
          <w:tcPr>
            <w:tcW w:w="6662" w:type="dxa"/>
            <w:gridSpan w:val="4"/>
            <w:vAlign w:val="center"/>
          </w:tcPr>
          <w:p w14:paraId="6A397300" w14:textId="77777777" w:rsidR="00FC6EF9" w:rsidRDefault="006B6408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工作经历</w:t>
            </w:r>
          </w:p>
        </w:tc>
        <w:tc>
          <w:tcPr>
            <w:tcW w:w="1155" w:type="dxa"/>
            <w:vMerge/>
            <w:vAlign w:val="center"/>
          </w:tcPr>
          <w:p w14:paraId="38FDB2F9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</w:tc>
      </w:tr>
      <w:tr w:rsidR="00FC6EF9" w14:paraId="2A2BD640" w14:textId="77777777">
        <w:trPr>
          <w:trHeight w:val="2184"/>
        </w:trPr>
        <w:tc>
          <w:tcPr>
            <w:tcW w:w="540" w:type="dxa"/>
            <w:vMerge/>
            <w:vAlign w:val="center"/>
          </w:tcPr>
          <w:p w14:paraId="46AFAA39" w14:textId="77777777" w:rsidR="00FC6EF9" w:rsidRDefault="00FC6EF9">
            <w:pPr>
              <w:spacing w:line="360" w:lineRule="auto"/>
              <w:rPr>
                <w:sz w:val="24"/>
              </w:rPr>
            </w:pPr>
          </w:p>
        </w:tc>
        <w:tc>
          <w:tcPr>
            <w:tcW w:w="6231" w:type="dxa"/>
            <w:gridSpan w:val="4"/>
            <w:vAlign w:val="center"/>
          </w:tcPr>
          <w:p w14:paraId="1D35B479" w14:textId="77777777" w:rsidR="006E78C0" w:rsidRDefault="006E78C0">
            <w:pPr>
              <w:ind w:firstLineChars="200" w:firstLine="480"/>
              <w:rPr>
                <w:sz w:val="24"/>
              </w:rPr>
            </w:pPr>
          </w:p>
          <w:p w14:paraId="5C2228F1" w14:textId="24F319E9" w:rsidR="00FC6EF9" w:rsidRDefault="006B6408">
            <w:pPr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1997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月，就读于重庆市荣昌中学，</w:t>
            </w:r>
            <w:r>
              <w:rPr>
                <w:rFonts w:hint="eastAsia"/>
                <w:sz w:val="24"/>
              </w:rPr>
              <w:t>2000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6</w:t>
            </w:r>
            <w:r>
              <w:rPr>
                <w:rFonts w:hint="eastAsia"/>
                <w:sz w:val="24"/>
              </w:rPr>
              <w:t>月高中毕业；</w:t>
            </w:r>
          </w:p>
          <w:p w14:paraId="25899665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2000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月，就读于西南农业大学食品科学与工程专业，</w:t>
            </w:r>
            <w:r>
              <w:rPr>
                <w:rFonts w:hint="eastAsia"/>
                <w:sz w:val="24"/>
              </w:rPr>
              <w:t>2004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6</w:t>
            </w:r>
            <w:r>
              <w:rPr>
                <w:rFonts w:hint="eastAsia"/>
                <w:sz w:val="24"/>
              </w:rPr>
              <w:t>月取得工学学士学位；</w:t>
            </w:r>
          </w:p>
          <w:p w14:paraId="2A5B694C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2005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月，就读于中国农业科学院研究生院作物遗传育种专业，</w:t>
            </w:r>
            <w:r>
              <w:rPr>
                <w:rFonts w:hint="eastAsia"/>
                <w:sz w:val="24"/>
              </w:rPr>
              <w:t>2008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6</w:t>
            </w:r>
            <w:r>
              <w:rPr>
                <w:rFonts w:hint="eastAsia"/>
                <w:sz w:val="24"/>
              </w:rPr>
              <w:t>月取得农学硕士学位；</w:t>
            </w:r>
          </w:p>
          <w:p w14:paraId="0FE362D4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2008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月，就读于中国农业科学院研究生院作物遗传育种专业，</w:t>
            </w:r>
            <w:r>
              <w:rPr>
                <w:rFonts w:hint="eastAsia"/>
                <w:sz w:val="24"/>
              </w:rPr>
              <w:t>2012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月取得农学博士学位。</w:t>
            </w:r>
          </w:p>
        </w:tc>
        <w:tc>
          <w:tcPr>
            <w:tcW w:w="6662" w:type="dxa"/>
            <w:gridSpan w:val="4"/>
            <w:vAlign w:val="center"/>
          </w:tcPr>
          <w:p w14:paraId="36C7440E" w14:textId="77777777" w:rsidR="006E78C0" w:rsidRDefault="006E78C0">
            <w:pPr>
              <w:spacing w:line="360" w:lineRule="auto"/>
              <w:ind w:firstLineChars="200" w:firstLine="480"/>
              <w:rPr>
                <w:sz w:val="24"/>
              </w:rPr>
            </w:pPr>
          </w:p>
          <w:p w14:paraId="026983D4" w14:textId="77777777" w:rsidR="006E78C0" w:rsidRDefault="006E78C0">
            <w:pPr>
              <w:spacing w:line="360" w:lineRule="auto"/>
              <w:ind w:firstLineChars="200" w:firstLine="480"/>
              <w:rPr>
                <w:sz w:val="24"/>
              </w:rPr>
            </w:pPr>
          </w:p>
          <w:p w14:paraId="215306CE" w14:textId="158AA1AF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2012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月至</w:t>
            </w:r>
            <w:r>
              <w:rPr>
                <w:rFonts w:hint="eastAsia"/>
                <w:sz w:val="24"/>
              </w:rPr>
              <w:t>2014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8</w:t>
            </w:r>
            <w:r>
              <w:rPr>
                <w:rFonts w:hint="eastAsia"/>
                <w:sz w:val="24"/>
              </w:rPr>
              <w:t>月，中国农业科学院麻类研究所一年生麻类作物遗传育种研究室，从事一年省麻类作物种质资源创新；</w:t>
            </w:r>
          </w:p>
          <w:p w14:paraId="0938D1A0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2014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月至</w:t>
            </w: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月，湖南开放大学应用技术学院，从事农林类专业课程教学工作；</w:t>
            </w:r>
          </w:p>
          <w:p w14:paraId="63CE90DC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月至</w:t>
            </w: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月，衡东县人民政府，挂职科技副县长，分管农业、水利、人社、科技等领域；</w:t>
            </w:r>
          </w:p>
          <w:p w14:paraId="7335EEF4" w14:textId="77777777" w:rsidR="00FC6EF9" w:rsidRDefault="006B6408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10</w:t>
            </w:r>
            <w:r>
              <w:rPr>
                <w:rFonts w:hint="eastAsia"/>
                <w:sz w:val="24"/>
              </w:rPr>
              <w:t>月至今，湖南开放大学应用技术学院，任副院长，从事教学科研管理工作。</w:t>
            </w:r>
          </w:p>
          <w:p w14:paraId="0698286F" w14:textId="77777777" w:rsidR="00CF1E51" w:rsidRPr="00CF1E51" w:rsidRDefault="00CF1E51" w:rsidP="006E78C0">
            <w:pPr>
              <w:spacing w:line="360" w:lineRule="auto"/>
              <w:rPr>
                <w:sz w:val="24"/>
              </w:rPr>
            </w:pPr>
          </w:p>
        </w:tc>
        <w:tc>
          <w:tcPr>
            <w:tcW w:w="1155" w:type="dxa"/>
            <w:vMerge/>
            <w:vAlign w:val="center"/>
          </w:tcPr>
          <w:p w14:paraId="1653DC01" w14:textId="77777777" w:rsidR="00FC6EF9" w:rsidRDefault="00FC6EF9">
            <w:pPr>
              <w:spacing w:line="360" w:lineRule="auto"/>
              <w:rPr>
                <w:sz w:val="24"/>
              </w:rPr>
            </w:pPr>
          </w:p>
        </w:tc>
      </w:tr>
    </w:tbl>
    <w:p w14:paraId="3232C912" w14:textId="77777777" w:rsidR="005B1681" w:rsidRDefault="006B6408">
      <w:r>
        <w:br w:type="page"/>
      </w:r>
    </w:p>
    <w:p w14:paraId="2BFD9982" w14:textId="77777777" w:rsidR="005B1681" w:rsidRDefault="005B1681"/>
    <w:tbl>
      <w:tblPr>
        <w:tblStyle w:val="a7"/>
        <w:tblW w:w="14617" w:type="dxa"/>
        <w:tblLayout w:type="fixed"/>
        <w:tblLook w:val="04A0" w:firstRow="1" w:lastRow="0" w:firstColumn="1" w:lastColumn="0" w:noHBand="0" w:noVBand="1"/>
      </w:tblPr>
      <w:tblGrid>
        <w:gridCol w:w="112"/>
        <w:gridCol w:w="411"/>
        <w:gridCol w:w="835"/>
        <w:gridCol w:w="310"/>
        <w:gridCol w:w="78"/>
        <w:gridCol w:w="1635"/>
        <w:gridCol w:w="49"/>
        <w:gridCol w:w="1585"/>
        <w:gridCol w:w="1326"/>
        <w:gridCol w:w="1505"/>
        <w:gridCol w:w="53"/>
        <w:gridCol w:w="1932"/>
        <w:gridCol w:w="161"/>
        <w:gridCol w:w="1450"/>
        <w:gridCol w:w="661"/>
        <w:gridCol w:w="898"/>
        <w:gridCol w:w="7"/>
        <w:gridCol w:w="1134"/>
        <w:gridCol w:w="14"/>
        <w:gridCol w:w="461"/>
      </w:tblGrid>
      <w:tr w:rsidR="005B1681" w14:paraId="14A4BEBB" w14:textId="77777777" w:rsidTr="005B1681">
        <w:trPr>
          <w:gridBefore w:val="1"/>
          <w:gridAfter w:val="1"/>
          <w:wBefore w:w="112" w:type="dxa"/>
          <w:wAfter w:w="461" w:type="dxa"/>
          <w:trHeight w:val="557"/>
        </w:trPr>
        <w:tc>
          <w:tcPr>
            <w:tcW w:w="1634" w:type="dxa"/>
            <w:gridSpan w:val="4"/>
            <w:vAlign w:val="center"/>
          </w:tcPr>
          <w:p w14:paraId="6158902D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最高学历</w:t>
            </w:r>
          </w:p>
        </w:tc>
        <w:tc>
          <w:tcPr>
            <w:tcW w:w="1635" w:type="dxa"/>
            <w:vAlign w:val="center"/>
          </w:tcPr>
          <w:p w14:paraId="1DA009FB" w14:textId="77777777" w:rsidR="005B1681" w:rsidRDefault="005B1681" w:rsidP="000F0320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博士研究生</w:t>
            </w:r>
          </w:p>
        </w:tc>
        <w:tc>
          <w:tcPr>
            <w:tcW w:w="1634" w:type="dxa"/>
            <w:gridSpan w:val="2"/>
            <w:vAlign w:val="center"/>
          </w:tcPr>
          <w:p w14:paraId="1FABB0C9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最高学位</w:t>
            </w:r>
          </w:p>
        </w:tc>
        <w:tc>
          <w:tcPr>
            <w:tcW w:w="1326" w:type="dxa"/>
            <w:vAlign w:val="center"/>
          </w:tcPr>
          <w:p w14:paraId="18A9D741" w14:textId="77777777" w:rsidR="005B1681" w:rsidRDefault="005B1681" w:rsidP="000F0320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博士</w:t>
            </w:r>
          </w:p>
        </w:tc>
        <w:tc>
          <w:tcPr>
            <w:tcW w:w="1558" w:type="dxa"/>
            <w:gridSpan w:val="2"/>
            <w:vAlign w:val="center"/>
          </w:tcPr>
          <w:p w14:paraId="46B38FFC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外语水平</w:t>
            </w:r>
          </w:p>
        </w:tc>
        <w:tc>
          <w:tcPr>
            <w:tcW w:w="2093" w:type="dxa"/>
            <w:gridSpan w:val="2"/>
            <w:vAlign w:val="center"/>
          </w:tcPr>
          <w:p w14:paraId="71A7994D" w14:textId="77777777" w:rsidR="005B1681" w:rsidRDefault="005B1681" w:rsidP="000F0320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大学英语六级</w:t>
            </w:r>
          </w:p>
        </w:tc>
        <w:tc>
          <w:tcPr>
            <w:tcW w:w="1450" w:type="dxa"/>
            <w:vAlign w:val="center"/>
          </w:tcPr>
          <w:p w14:paraId="45B1083F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计算机水平</w:t>
            </w:r>
          </w:p>
        </w:tc>
        <w:tc>
          <w:tcPr>
            <w:tcW w:w="1559" w:type="dxa"/>
            <w:gridSpan w:val="2"/>
            <w:vAlign w:val="center"/>
          </w:tcPr>
          <w:p w14:paraId="33963AAB" w14:textId="77777777" w:rsidR="005B1681" w:rsidRDefault="005B1681" w:rsidP="000F0320">
            <w:pPr>
              <w:spacing w:line="360" w:lineRule="auto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全国计算机</w:t>
            </w:r>
          </w:p>
          <w:p w14:paraId="25558D89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</w:rPr>
              <w:t>等级考试三级</w:t>
            </w:r>
          </w:p>
        </w:tc>
        <w:tc>
          <w:tcPr>
            <w:tcW w:w="1155" w:type="dxa"/>
            <w:gridSpan w:val="3"/>
            <w:vMerge w:val="restart"/>
            <w:vAlign w:val="center"/>
          </w:tcPr>
          <w:p w14:paraId="5E238B52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</w:tr>
      <w:tr w:rsidR="005B1681" w14:paraId="58B4DB91" w14:textId="77777777" w:rsidTr="005B1681">
        <w:trPr>
          <w:gridBefore w:val="1"/>
          <w:gridAfter w:val="1"/>
          <w:wBefore w:w="112" w:type="dxa"/>
          <w:wAfter w:w="461" w:type="dxa"/>
          <w:trHeight w:val="557"/>
        </w:trPr>
        <w:tc>
          <w:tcPr>
            <w:tcW w:w="1634" w:type="dxa"/>
            <w:gridSpan w:val="4"/>
            <w:vMerge w:val="restart"/>
            <w:vAlign w:val="center"/>
          </w:tcPr>
          <w:p w14:paraId="0F35BBAB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近五年继续教育情况</w:t>
            </w:r>
          </w:p>
        </w:tc>
        <w:tc>
          <w:tcPr>
            <w:tcW w:w="1635" w:type="dxa"/>
            <w:vAlign w:val="center"/>
          </w:tcPr>
          <w:p w14:paraId="1B6D3749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01</w:t>
            </w:r>
            <w:r>
              <w:rPr>
                <w:rFonts w:hint="eastAsia"/>
                <w:sz w:val="24"/>
              </w:rPr>
              <w:t>9</w:t>
            </w:r>
            <w:r>
              <w:rPr>
                <w:sz w:val="24"/>
              </w:rPr>
              <w:t>年度</w:t>
            </w:r>
          </w:p>
        </w:tc>
        <w:tc>
          <w:tcPr>
            <w:tcW w:w="1634" w:type="dxa"/>
            <w:gridSpan w:val="2"/>
            <w:vAlign w:val="center"/>
          </w:tcPr>
          <w:p w14:paraId="47EEACC8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</w:t>
            </w:r>
            <w:r>
              <w:rPr>
                <w:rFonts w:hint="eastAsia"/>
                <w:sz w:val="24"/>
              </w:rPr>
              <w:t>20</w:t>
            </w:r>
            <w:r>
              <w:rPr>
                <w:sz w:val="24"/>
              </w:rPr>
              <w:t>年度</w:t>
            </w:r>
          </w:p>
        </w:tc>
        <w:tc>
          <w:tcPr>
            <w:tcW w:w="1326" w:type="dxa"/>
            <w:vAlign w:val="center"/>
          </w:tcPr>
          <w:p w14:paraId="2A675684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</w:t>
            </w:r>
            <w:r>
              <w:rPr>
                <w:rFonts w:hint="eastAsia"/>
                <w:sz w:val="24"/>
              </w:rPr>
              <w:t>21</w:t>
            </w:r>
            <w:r>
              <w:rPr>
                <w:sz w:val="24"/>
              </w:rPr>
              <w:t>年度</w:t>
            </w:r>
          </w:p>
        </w:tc>
        <w:tc>
          <w:tcPr>
            <w:tcW w:w="1558" w:type="dxa"/>
            <w:gridSpan w:val="2"/>
            <w:vAlign w:val="center"/>
          </w:tcPr>
          <w:p w14:paraId="596EC1F8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</w:t>
            </w: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年度</w:t>
            </w:r>
          </w:p>
        </w:tc>
        <w:tc>
          <w:tcPr>
            <w:tcW w:w="2093" w:type="dxa"/>
            <w:gridSpan w:val="2"/>
            <w:vAlign w:val="center"/>
          </w:tcPr>
          <w:p w14:paraId="091433E5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</w:t>
            </w:r>
            <w:r>
              <w:rPr>
                <w:rFonts w:hint="eastAsia"/>
                <w:sz w:val="24"/>
              </w:rPr>
              <w:t>3</w:t>
            </w:r>
            <w:r>
              <w:rPr>
                <w:sz w:val="24"/>
              </w:rPr>
              <w:t>年度</w:t>
            </w:r>
          </w:p>
        </w:tc>
        <w:tc>
          <w:tcPr>
            <w:tcW w:w="3009" w:type="dxa"/>
            <w:gridSpan w:val="3"/>
            <w:vAlign w:val="center"/>
          </w:tcPr>
          <w:p w14:paraId="671781C6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继续教育合格证书编号</w:t>
            </w:r>
          </w:p>
        </w:tc>
        <w:tc>
          <w:tcPr>
            <w:tcW w:w="1155" w:type="dxa"/>
            <w:gridSpan w:val="3"/>
            <w:vMerge/>
            <w:vAlign w:val="center"/>
          </w:tcPr>
          <w:p w14:paraId="0BDA81DE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</w:tr>
      <w:tr w:rsidR="005B1681" w14:paraId="092C1631" w14:textId="77777777" w:rsidTr="005B1681">
        <w:trPr>
          <w:gridBefore w:val="1"/>
          <w:gridAfter w:val="1"/>
          <w:wBefore w:w="112" w:type="dxa"/>
          <w:wAfter w:w="461" w:type="dxa"/>
          <w:trHeight w:val="557"/>
        </w:trPr>
        <w:tc>
          <w:tcPr>
            <w:tcW w:w="1634" w:type="dxa"/>
            <w:gridSpan w:val="4"/>
            <w:vMerge/>
            <w:vAlign w:val="center"/>
          </w:tcPr>
          <w:p w14:paraId="2D58332D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  <w:tc>
          <w:tcPr>
            <w:tcW w:w="1635" w:type="dxa"/>
            <w:vAlign w:val="center"/>
          </w:tcPr>
          <w:p w14:paraId="2BB01599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  <w:r>
              <w:rPr>
                <w:sz w:val="24"/>
              </w:rPr>
              <w:t>0</w:t>
            </w:r>
            <w:r>
              <w:rPr>
                <w:rFonts w:hint="eastAsia"/>
                <w:sz w:val="24"/>
              </w:rPr>
              <w:t>学时</w:t>
            </w:r>
          </w:p>
        </w:tc>
        <w:tc>
          <w:tcPr>
            <w:tcW w:w="1634" w:type="dxa"/>
            <w:gridSpan w:val="2"/>
            <w:vAlign w:val="center"/>
          </w:tcPr>
          <w:p w14:paraId="1D3956AA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  <w:r>
              <w:rPr>
                <w:sz w:val="24"/>
              </w:rPr>
              <w:t>0</w:t>
            </w:r>
            <w:r>
              <w:rPr>
                <w:rFonts w:hint="eastAsia"/>
                <w:sz w:val="24"/>
              </w:rPr>
              <w:t>学时</w:t>
            </w:r>
          </w:p>
        </w:tc>
        <w:tc>
          <w:tcPr>
            <w:tcW w:w="1326" w:type="dxa"/>
            <w:vAlign w:val="center"/>
          </w:tcPr>
          <w:p w14:paraId="3BBE878F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90</w:t>
            </w:r>
            <w:r>
              <w:rPr>
                <w:rFonts w:hint="eastAsia"/>
                <w:sz w:val="24"/>
              </w:rPr>
              <w:t>学时</w:t>
            </w:r>
          </w:p>
        </w:tc>
        <w:tc>
          <w:tcPr>
            <w:tcW w:w="1558" w:type="dxa"/>
            <w:gridSpan w:val="2"/>
            <w:vAlign w:val="center"/>
          </w:tcPr>
          <w:p w14:paraId="17633D96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90.5</w:t>
            </w:r>
            <w:r>
              <w:rPr>
                <w:rFonts w:hint="eastAsia"/>
                <w:sz w:val="24"/>
              </w:rPr>
              <w:t>学时</w:t>
            </w:r>
          </w:p>
        </w:tc>
        <w:tc>
          <w:tcPr>
            <w:tcW w:w="2093" w:type="dxa"/>
            <w:gridSpan w:val="2"/>
            <w:vAlign w:val="center"/>
          </w:tcPr>
          <w:p w14:paraId="553E65A7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90</w:t>
            </w:r>
            <w:r>
              <w:rPr>
                <w:rFonts w:hint="eastAsia"/>
                <w:sz w:val="24"/>
              </w:rPr>
              <w:t>学时</w:t>
            </w:r>
          </w:p>
        </w:tc>
        <w:tc>
          <w:tcPr>
            <w:tcW w:w="3009" w:type="dxa"/>
            <w:gridSpan w:val="3"/>
            <w:vAlign w:val="center"/>
          </w:tcPr>
          <w:p w14:paraId="55CEA06B" w14:textId="77777777" w:rsidR="005B1681" w:rsidRDefault="005B1681" w:rsidP="000F0320">
            <w:pPr>
              <w:spacing w:line="360" w:lineRule="auto"/>
              <w:ind w:firstLineChars="300" w:firstLine="720"/>
              <w:jc w:val="left"/>
              <w:rPr>
                <w:sz w:val="24"/>
              </w:rPr>
            </w:pPr>
            <w:r>
              <w:rPr>
                <w:sz w:val="24"/>
              </w:rPr>
              <w:t>(2024)00020538</w:t>
            </w:r>
          </w:p>
        </w:tc>
        <w:tc>
          <w:tcPr>
            <w:tcW w:w="1155" w:type="dxa"/>
            <w:gridSpan w:val="3"/>
            <w:vMerge/>
            <w:vAlign w:val="center"/>
          </w:tcPr>
          <w:p w14:paraId="72ED0029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</w:tr>
      <w:tr w:rsidR="005B1681" w14:paraId="784BB08C" w14:textId="77777777" w:rsidTr="005B1681">
        <w:trPr>
          <w:gridBefore w:val="1"/>
          <w:gridAfter w:val="1"/>
          <w:wBefore w:w="112" w:type="dxa"/>
          <w:wAfter w:w="461" w:type="dxa"/>
          <w:trHeight w:val="557"/>
        </w:trPr>
        <w:tc>
          <w:tcPr>
            <w:tcW w:w="1634" w:type="dxa"/>
            <w:gridSpan w:val="4"/>
            <w:vMerge w:val="restart"/>
            <w:vAlign w:val="center"/>
          </w:tcPr>
          <w:p w14:paraId="7B5BFB7D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近五年年度考核</w:t>
            </w:r>
          </w:p>
        </w:tc>
        <w:tc>
          <w:tcPr>
            <w:tcW w:w="1635" w:type="dxa"/>
            <w:vAlign w:val="center"/>
          </w:tcPr>
          <w:p w14:paraId="12CBD244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019</w:t>
            </w:r>
            <w:r>
              <w:rPr>
                <w:sz w:val="24"/>
              </w:rPr>
              <w:t>年度</w:t>
            </w:r>
          </w:p>
        </w:tc>
        <w:tc>
          <w:tcPr>
            <w:tcW w:w="1634" w:type="dxa"/>
            <w:gridSpan w:val="2"/>
            <w:vAlign w:val="center"/>
          </w:tcPr>
          <w:p w14:paraId="304E24E4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020</w:t>
            </w:r>
            <w:r>
              <w:rPr>
                <w:sz w:val="24"/>
              </w:rPr>
              <w:t>年度</w:t>
            </w:r>
          </w:p>
        </w:tc>
        <w:tc>
          <w:tcPr>
            <w:tcW w:w="1326" w:type="dxa"/>
            <w:vAlign w:val="center"/>
          </w:tcPr>
          <w:p w14:paraId="40E9FC6B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021</w:t>
            </w:r>
            <w:r>
              <w:rPr>
                <w:sz w:val="24"/>
              </w:rPr>
              <w:t>年度</w:t>
            </w:r>
          </w:p>
        </w:tc>
        <w:tc>
          <w:tcPr>
            <w:tcW w:w="1558" w:type="dxa"/>
            <w:gridSpan w:val="2"/>
            <w:vAlign w:val="center"/>
          </w:tcPr>
          <w:p w14:paraId="6B857A8C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2022</w:t>
            </w:r>
            <w:r>
              <w:rPr>
                <w:rFonts w:hint="eastAsia"/>
                <w:sz w:val="24"/>
              </w:rPr>
              <w:t>年度</w:t>
            </w:r>
          </w:p>
        </w:tc>
        <w:tc>
          <w:tcPr>
            <w:tcW w:w="2093" w:type="dxa"/>
            <w:gridSpan w:val="2"/>
            <w:vAlign w:val="center"/>
          </w:tcPr>
          <w:p w14:paraId="7ABB395A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年度</w:t>
            </w:r>
          </w:p>
        </w:tc>
        <w:tc>
          <w:tcPr>
            <w:tcW w:w="3009" w:type="dxa"/>
            <w:gridSpan w:val="3"/>
            <w:vAlign w:val="center"/>
          </w:tcPr>
          <w:p w14:paraId="7B94327E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其他年度考核优秀</w:t>
            </w:r>
          </w:p>
          <w:p w14:paraId="7F621543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等次情况</w:t>
            </w:r>
          </w:p>
        </w:tc>
        <w:tc>
          <w:tcPr>
            <w:tcW w:w="1155" w:type="dxa"/>
            <w:gridSpan w:val="3"/>
            <w:vMerge/>
            <w:vAlign w:val="center"/>
          </w:tcPr>
          <w:p w14:paraId="70D6B787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</w:tr>
      <w:tr w:rsidR="005B1681" w14:paraId="2F0D6F66" w14:textId="77777777" w:rsidTr="005B1681">
        <w:trPr>
          <w:gridBefore w:val="1"/>
          <w:gridAfter w:val="1"/>
          <w:wBefore w:w="112" w:type="dxa"/>
          <w:wAfter w:w="461" w:type="dxa"/>
          <w:trHeight w:val="557"/>
        </w:trPr>
        <w:tc>
          <w:tcPr>
            <w:tcW w:w="1634" w:type="dxa"/>
            <w:gridSpan w:val="4"/>
            <w:vMerge/>
            <w:vAlign w:val="center"/>
          </w:tcPr>
          <w:p w14:paraId="0AC0EA77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  <w:tc>
          <w:tcPr>
            <w:tcW w:w="1635" w:type="dxa"/>
            <w:vAlign w:val="center"/>
          </w:tcPr>
          <w:p w14:paraId="25EF9799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称职</w:t>
            </w:r>
          </w:p>
        </w:tc>
        <w:tc>
          <w:tcPr>
            <w:tcW w:w="1634" w:type="dxa"/>
            <w:gridSpan w:val="2"/>
            <w:vAlign w:val="center"/>
          </w:tcPr>
          <w:p w14:paraId="73977D2E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优秀</w:t>
            </w:r>
          </w:p>
        </w:tc>
        <w:tc>
          <w:tcPr>
            <w:tcW w:w="1326" w:type="dxa"/>
            <w:vAlign w:val="center"/>
          </w:tcPr>
          <w:p w14:paraId="15AA3B2F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称职</w:t>
            </w:r>
          </w:p>
        </w:tc>
        <w:tc>
          <w:tcPr>
            <w:tcW w:w="1558" w:type="dxa"/>
            <w:gridSpan w:val="2"/>
            <w:vAlign w:val="center"/>
          </w:tcPr>
          <w:p w14:paraId="3EAD3C16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优秀</w:t>
            </w:r>
          </w:p>
        </w:tc>
        <w:tc>
          <w:tcPr>
            <w:tcW w:w="2093" w:type="dxa"/>
            <w:gridSpan w:val="2"/>
            <w:vAlign w:val="center"/>
          </w:tcPr>
          <w:p w14:paraId="16E6F2CF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优秀</w:t>
            </w:r>
          </w:p>
        </w:tc>
        <w:tc>
          <w:tcPr>
            <w:tcW w:w="3009" w:type="dxa"/>
            <w:gridSpan w:val="3"/>
            <w:vAlign w:val="center"/>
          </w:tcPr>
          <w:p w14:paraId="34FDA85F" w14:textId="77777777" w:rsidR="005B1681" w:rsidRDefault="005B1681" w:rsidP="000F0320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2017-2018</w:t>
            </w:r>
            <w:r>
              <w:rPr>
                <w:rFonts w:hint="eastAsia"/>
                <w:sz w:val="24"/>
              </w:rPr>
              <w:t>年度</w:t>
            </w: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称职</w:t>
            </w:r>
          </w:p>
        </w:tc>
        <w:tc>
          <w:tcPr>
            <w:tcW w:w="1155" w:type="dxa"/>
            <w:gridSpan w:val="3"/>
            <w:vMerge/>
            <w:vAlign w:val="center"/>
          </w:tcPr>
          <w:p w14:paraId="02310EB2" w14:textId="77777777" w:rsidR="005B1681" w:rsidRDefault="005B1681" w:rsidP="000F0320">
            <w:pPr>
              <w:spacing w:line="360" w:lineRule="auto"/>
              <w:rPr>
                <w:sz w:val="24"/>
              </w:rPr>
            </w:pPr>
          </w:p>
        </w:tc>
      </w:tr>
      <w:tr w:rsidR="005B1681" w:rsidRPr="00D72BE0" w14:paraId="409D6D01" w14:textId="77777777" w:rsidTr="005B1681">
        <w:trPr>
          <w:gridBefore w:val="1"/>
          <w:gridAfter w:val="2"/>
          <w:wBefore w:w="112" w:type="dxa"/>
          <w:wAfter w:w="475" w:type="dxa"/>
          <w:trHeight w:val="1567"/>
        </w:trPr>
        <w:tc>
          <w:tcPr>
            <w:tcW w:w="1556" w:type="dxa"/>
            <w:gridSpan w:val="3"/>
            <w:vAlign w:val="center"/>
          </w:tcPr>
          <w:p w14:paraId="31776065" w14:textId="77777777" w:rsidR="005B1681" w:rsidRDefault="005B1681" w:rsidP="000F0320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学生思想政治教育</w:t>
            </w:r>
          </w:p>
          <w:p w14:paraId="4BB9BFFB" w14:textId="77777777" w:rsidR="005B1681" w:rsidRDefault="005B1681" w:rsidP="000F0320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工作业绩</w:t>
            </w:r>
          </w:p>
        </w:tc>
        <w:tc>
          <w:tcPr>
            <w:tcW w:w="11340" w:type="dxa"/>
            <w:gridSpan w:val="13"/>
            <w:vAlign w:val="center"/>
          </w:tcPr>
          <w:p w14:paraId="365B2006" w14:textId="77777777" w:rsidR="005B1681" w:rsidRDefault="005B1681" w:rsidP="000F0320">
            <w:pPr>
              <w:spacing w:line="360" w:lineRule="auto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年至</w:t>
            </w: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年挂职期间，我担任</w:t>
            </w:r>
            <w:r>
              <w:rPr>
                <w:rFonts w:hint="eastAsia"/>
                <w:sz w:val="24"/>
              </w:rPr>
              <w:t>2020</w:t>
            </w:r>
            <w:r>
              <w:rPr>
                <w:rFonts w:hint="eastAsia"/>
                <w:sz w:val="24"/>
              </w:rPr>
              <w:t>级和</w:t>
            </w:r>
            <w:r>
              <w:rPr>
                <w:rFonts w:hint="eastAsia"/>
                <w:sz w:val="24"/>
              </w:rPr>
              <w:t>20</w:t>
            </w:r>
            <w:r>
              <w:rPr>
                <w:sz w:val="24"/>
              </w:rPr>
              <w:t>2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级衡东县农民大学生兼职班主任。县级农民大学生多为乡镇基层公职人员和村干部，面对这样的学生群体，我注重</w:t>
            </w:r>
            <w:r>
              <w:rPr>
                <w:sz w:val="24"/>
              </w:rPr>
              <w:t>专业培训与人格培养相结合，</w:t>
            </w:r>
            <w:r>
              <w:rPr>
                <w:rFonts w:hint="eastAsia"/>
                <w:sz w:val="24"/>
              </w:rPr>
              <w:t>树立他们</w:t>
            </w:r>
            <w:r>
              <w:rPr>
                <w:sz w:val="24"/>
              </w:rPr>
              <w:t>“</w:t>
            </w:r>
            <w:r>
              <w:rPr>
                <w:sz w:val="24"/>
              </w:rPr>
              <w:t>民之所忧我必念之，民之所盼我必行之</w:t>
            </w:r>
            <w:r>
              <w:rPr>
                <w:sz w:val="24"/>
              </w:rPr>
              <w:t>”</w:t>
            </w:r>
            <w:r>
              <w:rPr>
                <w:sz w:val="24"/>
              </w:rPr>
              <w:t>的使命感</w:t>
            </w:r>
            <w:r>
              <w:rPr>
                <w:rFonts w:hint="eastAsia"/>
                <w:sz w:val="24"/>
              </w:rPr>
              <w:t>。我通过日常工作与学生建立起平等的师生关系，关心他们的学习情况和职业规划，我经常以农民大学生龙四清、彭育晚、石英超等优秀学员为典型，讲述他们艰苦奋斗、开拓创新、带领村民成功创业的优秀事迹，</w:t>
            </w:r>
            <w:r>
              <w:rPr>
                <w:sz w:val="24"/>
              </w:rPr>
              <w:t>以真实的</w:t>
            </w:r>
            <w:r>
              <w:rPr>
                <w:rFonts w:hint="eastAsia"/>
                <w:sz w:val="24"/>
              </w:rPr>
              <w:t>案例</w:t>
            </w:r>
            <w:r>
              <w:rPr>
                <w:sz w:val="24"/>
              </w:rPr>
              <w:t>代替空洞的说教，</w:t>
            </w:r>
            <w:r>
              <w:rPr>
                <w:rFonts w:hint="eastAsia"/>
                <w:sz w:val="24"/>
              </w:rPr>
              <w:t>激发学生的干事热情和创业激情，</w:t>
            </w:r>
            <w:r>
              <w:rPr>
                <w:sz w:val="24"/>
              </w:rPr>
              <w:t>使思政教育贴近实际、贴近生活、贴近学生，以此引发学生的情感共鸣，</w:t>
            </w:r>
            <w:r>
              <w:rPr>
                <w:rFonts w:hint="eastAsia"/>
                <w:sz w:val="24"/>
              </w:rPr>
              <w:t>让思想政治教育入脑入心。近两年，我通过开展讲座指导和帮助了</w:t>
            </w:r>
            <w:r>
              <w:rPr>
                <w:rFonts w:hint="eastAsia"/>
                <w:sz w:val="24"/>
              </w:rPr>
              <w:t>10</w:t>
            </w:r>
            <w:r>
              <w:rPr>
                <w:rFonts w:hint="eastAsia"/>
                <w:sz w:val="24"/>
              </w:rPr>
              <w:t>余名学生发展农村集体经济和个人家庭农场。</w:t>
            </w:r>
          </w:p>
          <w:p w14:paraId="3006F05A" w14:textId="77777777" w:rsidR="00D25A06" w:rsidRPr="00D25A06" w:rsidRDefault="00D25A06" w:rsidP="000F0320">
            <w:pPr>
              <w:spacing w:line="360" w:lineRule="auto"/>
              <w:ind w:firstLineChars="200" w:firstLine="480"/>
              <w:rPr>
                <w:rFonts w:hint="eastAsia"/>
                <w:sz w:val="24"/>
              </w:rPr>
            </w:pPr>
          </w:p>
        </w:tc>
        <w:tc>
          <w:tcPr>
            <w:tcW w:w="1134" w:type="dxa"/>
          </w:tcPr>
          <w:p w14:paraId="153F8351" w14:textId="77777777" w:rsidR="005B1681" w:rsidRPr="00D72BE0" w:rsidRDefault="005B1681" w:rsidP="000F0320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部门审核签字盖章</w:t>
            </w:r>
          </w:p>
        </w:tc>
      </w:tr>
      <w:tr w:rsidR="00FC6EF9" w14:paraId="5BF6F231" w14:textId="77777777" w:rsidTr="00363D63">
        <w:trPr>
          <w:trHeight w:val="844"/>
        </w:trPr>
        <w:tc>
          <w:tcPr>
            <w:tcW w:w="13008" w:type="dxa"/>
            <w:gridSpan w:val="17"/>
            <w:vAlign w:val="center"/>
          </w:tcPr>
          <w:p w14:paraId="46260D81" w14:textId="77777777" w:rsidR="00FC6EF9" w:rsidRDefault="006B6408">
            <w:pPr>
              <w:spacing w:line="28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lastRenderedPageBreak/>
              <w:t>项目名称</w:t>
            </w:r>
          </w:p>
        </w:tc>
        <w:tc>
          <w:tcPr>
            <w:tcW w:w="1609" w:type="dxa"/>
            <w:gridSpan w:val="3"/>
          </w:tcPr>
          <w:p w14:paraId="3CE0D951" w14:textId="77777777" w:rsidR="00FC6EF9" w:rsidRDefault="006B6408">
            <w:pPr>
              <w:spacing w:line="28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审核</w:t>
            </w:r>
          </w:p>
          <w:p w14:paraId="18FDCEE5" w14:textId="77777777" w:rsidR="00FC6EF9" w:rsidRDefault="006B6408">
            <w:pPr>
              <w:spacing w:line="280" w:lineRule="exact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情况</w:t>
            </w:r>
          </w:p>
        </w:tc>
      </w:tr>
      <w:tr w:rsidR="00FC6EF9" w14:paraId="03FE2AE3" w14:textId="77777777" w:rsidTr="005B1681">
        <w:trPr>
          <w:trHeight w:val="996"/>
        </w:trPr>
        <w:tc>
          <w:tcPr>
            <w:tcW w:w="523" w:type="dxa"/>
            <w:gridSpan w:val="2"/>
            <w:vAlign w:val="center"/>
          </w:tcPr>
          <w:p w14:paraId="2BB63B30" w14:textId="77777777" w:rsidR="00FC6EF9" w:rsidRDefault="006B6408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思想政治与师德师风</w:t>
            </w:r>
          </w:p>
        </w:tc>
        <w:tc>
          <w:tcPr>
            <w:tcW w:w="12485" w:type="dxa"/>
            <w:gridSpan w:val="15"/>
            <w:vAlign w:val="center"/>
          </w:tcPr>
          <w:p w14:paraId="5A2117FB" w14:textId="77777777" w:rsidR="00F119F3" w:rsidRDefault="00F119F3" w:rsidP="00F119F3">
            <w:pPr>
              <w:spacing w:line="360" w:lineRule="auto"/>
              <w:rPr>
                <w:b/>
                <w:bCs/>
                <w:sz w:val="24"/>
              </w:rPr>
            </w:pPr>
          </w:p>
          <w:p w14:paraId="59ABEC2E" w14:textId="77777777" w:rsidR="00F119F3" w:rsidRDefault="00F119F3" w:rsidP="00F119F3">
            <w:pPr>
              <w:spacing w:line="360" w:lineRule="auto"/>
              <w:rPr>
                <w:b/>
                <w:bCs/>
                <w:sz w:val="24"/>
              </w:rPr>
            </w:pPr>
          </w:p>
          <w:p w14:paraId="09095DCF" w14:textId="1B81B59D" w:rsidR="00FC6EF9" w:rsidRDefault="006B6408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人才荣誉：</w:t>
            </w:r>
          </w:p>
          <w:p w14:paraId="4760789C" w14:textId="77777777" w:rsidR="00FC6EF9" w:rsidRDefault="006B6408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1.</w:t>
            </w:r>
            <w:r>
              <w:rPr>
                <w:rFonts w:hint="eastAsia"/>
                <w:sz w:val="24"/>
              </w:rPr>
              <w:t>致公党湖南省委员会优秀党员，致公党湖南省委员会，</w:t>
            </w:r>
            <w:r>
              <w:rPr>
                <w:rFonts w:hint="eastAsia"/>
                <w:sz w:val="24"/>
              </w:rPr>
              <w:t>2018</w:t>
            </w:r>
            <w:r>
              <w:rPr>
                <w:rFonts w:hint="eastAsia"/>
                <w:sz w:val="24"/>
              </w:rPr>
              <w:t>年；</w:t>
            </w:r>
          </w:p>
          <w:p w14:paraId="5AFFCB2B" w14:textId="77777777" w:rsidR="00FC6EF9" w:rsidRDefault="006B6408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致公党湖南省直工委优秀党员，致公党湖南省直工委，</w:t>
            </w:r>
            <w:r>
              <w:rPr>
                <w:rFonts w:hint="eastAsia"/>
                <w:sz w:val="24"/>
              </w:rPr>
              <w:t>2018</w:t>
            </w:r>
            <w:r>
              <w:rPr>
                <w:rFonts w:hint="eastAsia"/>
                <w:sz w:val="24"/>
              </w:rPr>
              <w:t>年；</w:t>
            </w:r>
          </w:p>
          <w:p w14:paraId="222209F0" w14:textId="637827B1" w:rsidR="00FC6EF9" w:rsidRDefault="00F119F3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天心区优秀政协委员，长沙市天心区政协，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</w:t>
            </w:r>
            <w:r w:rsidR="006B6408">
              <w:rPr>
                <w:rFonts w:hint="eastAsia"/>
                <w:sz w:val="24"/>
              </w:rPr>
              <w:t>9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0EE40373" w14:textId="3B598C5E" w:rsidR="00FC6EF9" w:rsidRDefault="00F119F3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天心区优秀政协委员，长沙市天心区政协，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</w:t>
            </w:r>
            <w:r w:rsidR="006B6408">
              <w:rPr>
                <w:rFonts w:hint="eastAsia"/>
                <w:sz w:val="24"/>
              </w:rPr>
              <w:t>20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5C64FC49" w14:textId="1AE75431" w:rsidR="00FC6EF9" w:rsidRDefault="00F119F3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湖南广播电视大学体系“科研工作先进个人”，湖南广播电视大学系统，</w:t>
            </w:r>
            <w:r w:rsidR="006B6408">
              <w:rPr>
                <w:rFonts w:hint="eastAsia"/>
                <w:sz w:val="24"/>
              </w:rPr>
              <w:t>2108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292F6E7D" w14:textId="20311470" w:rsidR="00FC6EF9" w:rsidRDefault="00C103E8" w:rsidP="00F119F3">
            <w:pPr>
              <w:spacing w:line="360" w:lineRule="auto"/>
              <w:rPr>
                <w:rFonts w:ascii="宋体" w:hAnsi="宋体" w:hint="eastAsia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6</w:t>
            </w:r>
            <w:r w:rsidR="006B6408">
              <w:rPr>
                <w:rFonts w:ascii="宋体" w:hAnsi="宋体" w:hint="eastAsia"/>
                <w:sz w:val="24"/>
              </w:rPr>
              <w:t>.</w:t>
            </w:r>
            <w:r w:rsidR="006B6408">
              <w:rPr>
                <w:rFonts w:ascii="宋体" w:hAnsi="宋体"/>
                <w:sz w:val="24"/>
              </w:rPr>
              <w:t>湖南</w:t>
            </w:r>
            <w:r w:rsidR="006B6408">
              <w:rPr>
                <w:rFonts w:ascii="宋体" w:hAnsi="宋体" w:hint="eastAsia"/>
                <w:sz w:val="24"/>
              </w:rPr>
              <w:t>开放大学系统农民大学生创新创业案例优秀指导教师，湖南开放大学系统，2021年</w:t>
            </w:r>
          </w:p>
          <w:p w14:paraId="1BAE6F74" w14:textId="77777777" w:rsidR="00FC6EF9" w:rsidRDefault="006B6408" w:rsidP="00F119F3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宣传报道：</w:t>
            </w:r>
          </w:p>
          <w:p w14:paraId="0DF677E8" w14:textId="77777777" w:rsidR="00FC6EF9" w:rsidRDefault="006B6408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1.</w:t>
            </w:r>
            <w:r>
              <w:rPr>
                <w:rFonts w:hint="eastAsia"/>
                <w:sz w:val="24"/>
              </w:rPr>
              <w:t>新华网，</w:t>
            </w:r>
            <w:r>
              <w:rPr>
                <w:sz w:val="24"/>
              </w:rPr>
              <w:t>一位挂职副县长的</w:t>
            </w:r>
            <w:r>
              <w:rPr>
                <w:sz w:val="24"/>
              </w:rPr>
              <w:t>“</w:t>
            </w:r>
            <w:r>
              <w:rPr>
                <w:sz w:val="24"/>
              </w:rPr>
              <w:t>田野论文</w:t>
            </w:r>
            <w:r>
              <w:rPr>
                <w:sz w:val="24"/>
              </w:rPr>
              <w:t>”</w:t>
            </w:r>
            <w:r>
              <w:rPr>
                <w:rFonts w:hint="eastAsia"/>
                <w:sz w:val="24"/>
              </w:rPr>
              <w:t>，</w:t>
            </w: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8</w:t>
            </w:r>
            <w:r>
              <w:rPr>
                <w:rFonts w:hint="eastAsia"/>
                <w:sz w:val="24"/>
              </w:rPr>
              <w:t>月；</w:t>
            </w:r>
          </w:p>
          <w:p w14:paraId="1562B390" w14:textId="77777777" w:rsidR="00FC6EF9" w:rsidRDefault="006B6408" w:rsidP="00F119F3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红网时刻，温岚：在平凡岗位展委员风采，</w:t>
            </w: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10</w:t>
            </w:r>
            <w:r>
              <w:rPr>
                <w:rFonts w:hint="eastAsia"/>
                <w:sz w:val="24"/>
              </w:rPr>
              <w:t>月</w:t>
            </w:r>
          </w:p>
          <w:p w14:paraId="46270684" w14:textId="77777777" w:rsidR="00F119F3" w:rsidRDefault="00F119F3" w:rsidP="00F119F3">
            <w:pPr>
              <w:spacing w:line="360" w:lineRule="auto"/>
              <w:rPr>
                <w:sz w:val="24"/>
              </w:rPr>
            </w:pPr>
          </w:p>
          <w:p w14:paraId="4CC6FC5A" w14:textId="77777777" w:rsidR="00F119F3" w:rsidRDefault="00F119F3" w:rsidP="00F119F3">
            <w:pPr>
              <w:spacing w:line="360" w:lineRule="auto"/>
              <w:rPr>
                <w:sz w:val="24"/>
              </w:rPr>
            </w:pPr>
          </w:p>
          <w:p w14:paraId="4362ACB0" w14:textId="77777777" w:rsidR="00D25A06" w:rsidRDefault="00D25A06" w:rsidP="00F119F3">
            <w:pPr>
              <w:spacing w:line="360" w:lineRule="auto"/>
              <w:rPr>
                <w:rFonts w:hint="eastAsia"/>
                <w:sz w:val="24"/>
              </w:rPr>
            </w:pPr>
          </w:p>
        </w:tc>
        <w:tc>
          <w:tcPr>
            <w:tcW w:w="1609" w:type="dxa"/>
            <w:gridSpan w:val="3"/>
          </w:tcPr>
          <w:p w14:paraId="3B87B8A0" w14:textId="77777777" w:rsidR="00FC6EF9" w:rsidRPr="00D72BE0" w:rsidRDefault="006B6408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部门</w:t>
            </w:r>
          </w:p>
          <w:p w14:paraId="60C2A00C" w14:textId="77777777" w:rsidR="00FC6EF9" w:rsidRPr="00D72BE0" w:rsidRDefault="006B6408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</w:t>
            </w:r>
          </w:p>
          <w:p w14:paraId="2582E8F8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  <w:p w14:paraId="2A302832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  <w:p w14:paraId="1482BF30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  <w:p w14:paraId="093CFE8D" w14:textId="671DCA9C" w:rsidR="00FC6EF9" w:rsidRPr="00D72BE0" w:rsidRDefault="006B6408" w:rsidP="00D72BE0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  <w:tr w:rsidR="00FC6EF9" w14:paraId="6343F368" w14:textId="77777777" w:rsidTr="005B1681">
        <w:trPr>
          <w:trHeight w:val="419"/>
        </w:trPr>
        <w:tc>
          <w:tcPr>
            <w:tcW w:w="523" w:type="dxa"/>
            <w:gridSpan w:val="2"/>
            <w:vMerge w:val="restart"/>
            <w:vAlign w:val="center"/>
          </w:tcPr>
          <w:p w14:paraId="35D387FB" w14:textId="77777777" w:rsidR="00CF1E51" w:rsidRDefault="00CF1E51">
            <w:pPr>
              <w:spacing w:line="360" w:lineRule="auto"/>
              <w:rPr>
                <w:b/>
                <w:bCs/>
                <w:sz w:val="24"/>
              </w:rPr>
            </w:pPr>
          </w:p>
          <w:p w14:paraId="20543749" w14:textId="77777777" w:rsidR="00CF1E51" w:rsidRDefault="00CF1E51">
            <w:pPr>
              <w:spacing w:line="360" w:lineRule="auto"/>
              <w:rPr>
                <w:b/>
                <w:bCs/>
                <w:sz w:val="24"/>
              </w:rPr>
            </w:pPr>
          </w:p>
          <w:p w14:paraId="3E1C6EA1" w14:textId="77777777" w:rsidR="00CF1E51" w:rsidRDefault="00CF1E51">
            <w:pPr>
              <w:spacing w:line="360" w:lineRule="auto"/>
              <w:rPr>
                <w:b/>
                <w:bCs/>
                <w:sz w:val="24"/>
              </w:rPr>
            </w:pPr>
          </w:p>
          <w:p w14:paraId="4518FB9F" w14:textId="77777777" w:rsidR="00CF1E51" w:rsidRDefault="00CF1E51">
            <w:pPr>
              <w:spacing w:line="360" w:lineRule="auto"/>
              <w:rPr>
                <w:b/>
                <w:bCs/>
                <w:sz w:val="24"/>
              </w:rPr>
            </w:pPr>
          </w:p>
          <w:p w14:paraId="61440E19" w14:textId="77777777" w:rsidR="00CF1E51" w:rsidRDefault="00CF1E51">
            <w:pPr>
              <w:spacing w:line="360" w:lineRule="auto"/>
              <w:rPr>
                <w:b/>
                <w:bCs/>
                <w:sz w:val="24"/>
              </w:rPr>
            </w:pPr>
          </w:p>
          <w:p w14:paraId="48BFFAC4" w14:textId="0ADDB5BE" w:rsidR="00FC6EF9" w:rsidRDefault="006B6408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教育教学</w:t>
            </w:r>
          </w:p>
        </w:tc>
        <w:tc>
          <w:tcPr>
            <w:tcW w:w="5818" w:type="dxa"/>
            <w:gridSpan w:val="7"/>
          </w:tcPr>
          <w:p w14:paraId="080402CE" w14:textId="64B286EA" w:rsidR="00FC6EF9" w:rsidRDefault="006B6408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教育教学能力</w:t>
            </w:r>
          </w:p>
        </w:tc>
        <w:tc>
          <w:tcPr>
            <w:tcW w:w="6667" w:type="dxa"/>
            <w:gridSpan w:val="8"/>
          </w:tcPr>
          <w:p w14:paraId="1CEC44E5" w14:textId="28D2077A" w:rsidR="00FC6EF9" w:rsidRDefault="006B6408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教学工作量（学时）</w:t>
            </w:r>
          </w:p>
        </w:tc>
        <w:tc>
          <w:tcPr>
            <w:tcW w:w="1609" w:type="dxa"/>
            <w:gridSpan w:val="3"/>
            <w:vMerge w:val="restart"/>
          </w:tcPr>
          <w:p w14:paraId="31CA1A3E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6BA0DF03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10646205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087119D3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57371C09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1BBEE430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39A1AD3B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58DA3D42" w14:textId="77777777" w:rsidR="00CF1E51" w:rsidRDefault="00CF1E51">
            <w:pPr>
              <w:spacing w:line="360" w:lineRule="auto"/>
              <w:jc w:val="center"/>
              <w:rPr>
                <w:szCs w:val="21"/>
              </w:rPr>
            </w:pPr>
          </w:p>
          <w:p w14:paraId="61D63516" w14:textId="0A7F833C" w:rsidR="00FC6EF9" w:rsidRPr="00D72BE0" w:rsidRDefault="006B6408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部门</w:t>
            </w:r>
          </w:p>
          <w:p w14:paraId="71BF827A" w14:textId="77777777" w:rsidR="00FC6EF9" w:rsidRPr="00D72BE0" w:rsidRDefault="006B6408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</w:t>
            </w:r>
          </w:p>
          <w:p w14:paraId="5AFD7B54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  <w:p w14:paraId="49712CD7" w14:textId="77777777" w:rsidR="00FC6EF9" w:rsidRDefault="00FC6EF9">
            <w:pPr>
              <w:spacing w:line="360" w:lineRule="auto"/>
              <w:jc w:val="center"/>
              <w:rPr>
                <w:sz w:val="24"/>
              </w:rPr>
            </w:pPr>
          </w:p>
          <w:p w14:paraId="6B8D64FD" w14:textId="77777777" w:rsidR="00D72BE0" w:rsidRDefault="00D72BE0" w:rsidP="00F119F3">
            <w:pPr>
              <w:spacing w:line="360" w:lineRule="auto"/>
              <w:rPr>
                <w:sz w:val="24"/>
              </w:rPr>
            </w:pPr>
          </w:p>
          <w:p w14:paraId="4A6F177C" w14:textId="77777777" w:rsidR="00D72BE0" w:rsidRDefault="00D72BE0" w:rsidP="00CF1E51">
            <w:pPr>
              <w:spacing w:line="360" w:lineRule="auto"/>
              <w:rPr>
                <w:sz w:val="24"/>
              </w:rPr>
            </w:pPr>
          </w:p>
          <w:p w14:paraId="138B54E1" w14:textId="6AF44321" w:rsidR="00FC6EF9" w:rsidRPr="00D72BE0" w:rsidRDefault="006B6408" w:rsidP="00D72BE0">
            <w:pPr>
              <w:spacing w:line="360" w:lineRule="auto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  <w:tr w:rsidR="00FC6EF9" w14:paraId="6A2DCC1C" w14:textId="77777777" w:rsidTr="005B1681">
        <w:trPr>
          <w:trHeight w:val="551"/>
        </w:trPr>
        <w:tc>
          <w:tcPr>
            <w:tcW w:w="523" w:type="dxa"/>
            <w:gridSpan w:val="2"/>
            <w:vMerge/>
            <w:vAlign w:val="center"/>
          </w:tcPr>
          <w:p w14:paraId="40DDDB69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5818" w:type="dxa"/>
            <w:gridSpan w:val="7"/>
            <w:vMerge w:val="restart"/>
            <w:vAlign w:val="center"/>
          </w:tcPr>
          <w:p w14:paraId="1A3723F0" w14:textId="77777777" w:rsidR="00FC6EF9" w:rsidRDefault="006B6408" w:rsidP="00CF1E51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1.</w:t>
            </w:r>
            <w:r>
              <w:rPr>
                <w:rFonts w:hint="eastAsia"/>
                <w:sz w:val="24"/>
              </w:rPr>
              <w:t>任现职以来承担农村区域发展（本科）专业和休闲农业（专科）专业的管理工作，承担农业经济管理、农业经营学和农村发展专题、休闲农业园区规划设计、休闲农业概论等课程管理工作，系统讲授茶学概论、花卉栽培技术等课程；</w:t>
            </w:r>
          </w:p>
          <w:p w14:paraId="506A6B07" w14:textId="77777777" w:rsidR="00FC6EF9" w:rsidRDefault="006B6408" w:rsidP="00CF1E51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担任应用技术学院副院长以来分管科研和教学管理，通过加强理论学习、开展集体听课评课、指导课题申报和教学竞赛等方式引导新入职博士快速进入角色；</w:t>
            </w:r>
            <w:r>
              <w:rPr>
                <w:sz w:val="24"/>
              </w:rPr>
              <w:t xml:space="preserve"> </w:t>
            </w:r>
          </w:p>
          <w:p w14:paraId="504309A2" w14:textId="77777777" w:rsidR="00FC6EF9" w:rsidRDefault="006B6408" w:rsidP="00CF1E51">
            <w:pPr>
              <w:spacing w:line="360" w:lineRule="exact"/>
              <w:jc w:val="left"/>
              <w:rPr>
                <w:rFonts w:ascii="宋体" w:hAnsi="宋体" w:hint="eastAsia"/>
                <w:sz w:val="24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rFonts w:ascii="宋体" w:hAnsi="宋体" w:hint="eastAsia"/>
                <w:sz w:val="24"/>
              </w:rPr>
              <w:t xml:space="preserve"> 2018</w:t>
            </w:r>
            <w:r>
              <w:rPr>
                <w:rFonts w:ascii="宋体" w:hAnsi="宋体"/>
                <w:sz w:val="24"/>
              </w:rPr>
              <w:t>年在中国环境学术年会作报告</w:t>
            </w:r>
            <w:r>
              <w:rPr>
                <w:rFonts w:ascii="宋体" w:hAnsi="宋体" w:hint="eastAsia"/>
                <w:sz w:val="24"/>
              </w:rPr>
              <w:t>；2020</w:t>
            </w:r>
            <w:r>
              <w:rPr>
                <w:rFonts w:ascii="宋体" w:hAnsi="宋体"/>
                <w:sz w:val="24"/>
              </w:rPr>
              <w:t>年在国家开放大学数字化科研论坛作报告</w:t>
            </w:r>
            <w:r>
              <w:rPr>
                <w:rFonts w:ascii="宋体" w:hAnsi="宋体" w:hint="eastAsia"/>
                <w:sz w:val="24"/>
              </w:rPr>
              <w:t>；2023</w:t>
            </w:r>
            <w:r>
              <w:rPr>
                <w:rFonts w:ascii="宋体" w:hAnsi="宋体"/>
                <w:sz w:val="24"/>
              </w:rPr>
              <w:t>年在国家开放大学</w:t>
            </w:r>
            <w:r>
              <w:rPr>
                <w:rFonts w:ascii="宋体" w:hAnsi="宋体" w:hint="eastAsia"/>
                <w:sz w:val="24"/>
              </w:rPr>
              <w:t>“百校名师进国开”暨国家开放大学体系学术沙龙做报告。</w:t>
            </w:r>
          </w:p>
          <w:p w14:paraId="1D98D844" w14:textId="77777777" w:rsidR="009B691C" w:rsidRDefault="009B691C" w:rsidP="00CF1E51">
            <w:pPr>
              <w:spacing w:line="360" w:lineRule="exact"/>
              <w:jc w:val="left"/>
              <w:rPr>
                <w:sz w:val="24"/>
              </w:rPr>
            </w:pPr>
          </w:p>
        </w:tc>
        <w:tc>
          <w:tcPr>
            <w:tcW w:w="1505" w:type="dxa"/>
            <w:vAlign w:val="center"/>
          </w:tcPr>
          <w:p w14:paraId="0BAD71B0" w14:textId="77777777" w:rsidR="00FC6EF9" w:rsidRDefault="006B6408" w:rsidP="00CF1E51">
            <w:pPr>
              <w:spacing w:line="360" w:lineRule="exact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年度</w:t>
            </w:r>
          </w:p>
        </w:tc>
        <w:tc>
          <w:tcPr>
            <w:tcW w:w="1985" w:type="dxa"/>
            <w:gridSpan w:val="2"/>
            <w:vAlign w:val="center"/>
          </w:tcPr>
          <w:p w14:paraId="17EF1D45" w14:textId="77777777" w:rsidR="00FC6EF9" w:rsidRDefault="006B6408" w:rsidP="00CF1E51">
            <w:pPr>
              <w:spacing w:line="36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课堂教学</w:t>
            </w:r>
          </w:p>
          <w:p w14:paraId="4B42999C" w14:textId="77777777" w:rsidR="00FC6EF9" w:rsidRDefault="006B6408" w:rsidP="00CF1E51">
            <w:pPr>
              <w:spacing w:line="36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含面授、直播等</w:t>
            </w:r>
          </w:p>
        </w:tc>
        <w:tc>
          <w:tcPr>
            <w:tcW w:w="2272" w:type="dxa"/>
            <w:gridSpan w:val="3"/>
            <w:vAlign w:val="center"/>
          </w:tcPr>
          <w:p w14:paraId="550BE2B1" w14:textId="77777777" w:rsidR="00FC6EF9" w:rsidRDefault="006B6408" w:rsidP="00CF1E51">
            <w:pPr>
              <w:spacing w:line="36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实践教学</w:t>
            </w:r>
          </w:p>
          <w:p w14:paraId="44048528" w14:textId="77777777" w:rsidR="00FC6EF9" w:rsidRDefault="006B6408" w:rsidP="00CF1E51">
            <w:pPr>
              <w:spacing w:line="36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含毕业设计（论文）、岗位实习指导等</w:t>
            </w:r>
          </w:p>
        </w:tc>
        <w:tc>
          <w:tcPr>
            <w:tcW w:w="905" w:type="dxa"/>
            <w:gridSpan w:val="2"/>
            <w:vAlign w:val="center"/>
          </w:tcPr>
          <w:p w14:paraId="7C7515BC" w14:textId="77777777" w:rsidR="00FC6EF9" w:rsidRDefault="006B6408" w:rsidP="00D25A06">
            <w:pPr>
              <w:spacing w:line="36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总计</w:t>
            </w:r>
          </w:p>
        </w:tc>
        <w:tc>
          <w:tcPr>
            <w:tcW w:w="1609" w:type="dxa"/>
            <w:gridSpan w:val="3"/>
            <w:vMerge/>
          </w:tcPr>
          <w:p w14:paraId="32CFD511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</w:tr>
      <w:tr w:rsidR="00FC6EF9" w14:paraId="2C4C1E1E" w14:textId="77777777" w:rsidTr="005B1681">
        <w:trPr>
          <w:trHeight w:val="3390"/>
        </w:trPr>
        <w:tc>
          <w:tcPr>
            <w:tcW w:w="523" w:type="dxa"/>
            <w:gridSpan w:val="2"/>
            <w:vMerge/>
            <w:vAlign w:val="center"/>
          </w:tcPr>
          <w:p w14:paraId="79FC2D54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5818" w:type="dxa"/>
            <w:gridSpan w:val="7"/>
            <w:vMerge/>
            <w:vAlign w:val="center"/>
          </w:tcPr>
          <w:p w14:paraId="5A63E394" w14:textId="77777777" w:rsidR="00FC6EF9" w:rsidRDefault="00FC6EF9" w:rsidP="00CF1E51">
            <w:pPr>
              <w:spacing w:line="360" w:lineRule="exact"/>
              <w:rPr>
                <w:sz w:val="24"/>
              </w:rPr>
            </w:pPr>
          </w:p>
        </w:tc>
        <w:tc>
          <w:tcPr>
            <w:tcW w:w="1505" w:type="dxa"/>
            <w:vMerge w:val="restart"/>
          </w:tcPr>
          <w:p w14:paraId="451E8C8B" w14:textId="7F956C97" w:rsidR="00FC6EF9" w:rsidRDefault="00CF1E51" w:rsidP="00CF1E51">
            <w:pPr>
              <w:spacing w:line="36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018</w:t>
            </w:r>
          </w:p>
          <w:p w14:paraId="400279ED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019</w:t>
            </w:r>
          </w:p>
          <w:p w14:paraId="3A0C533D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020</w:t>
            </w:r>
          </w:p>
          <w:p w14:paraId="05E21259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021</w:t>
            </w:r>
          </w:p>
          <w:p w14:paraId="4CE682E0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2022</w:t>
            </w:r>
          </w:p>
          <w:p w14:paraId="42379B19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2023</w:t>
            </w:r>
          </w:p>
          <w:p w14:paraId="6A45F21C" w14:textId="77777777" w:rsidR="00FC6EF9" w:rsidRDefault="006B6408" w:rsidP="00BD464F">
            <w:pPr>
              <w:spacing w:line="36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 2024</w:t>
            </w:r>
            <w:r>
              <w:rPr>
                <w:rFonts w:hint="eastAsia"/>
                <w:sz w:val="24"/>
              </w:rPr>
              <w:t>（春）</w:t>
            </w:r>
          </w:p>
        </w:tc>
        <w:tc>
          <w:tcPr>
            <w:tcW w:w="1985" w:type="dxa"/>
            <w:gridSpan w:val="2"/>
            <w:vMerge w:val="restart"/>
          </w:tcPr>
          <w:p w14:paraId="186608D2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rFonts w:hint="eastAsia"/>
                <w:sz w:val="24"/>
              </w:rPr>
              <w:t>20</w:t>
            </w:r>
          </w:p>
          <w:p w14:paraId="1D6D224E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rFonts w:hint="eastAsia"/>
                <w:sz w:val="24"/>
              </w:rPr>
              <w:t>9</w:t>
            </w:r>
            <w:r>
              <w:rPr>
                <w:sz w:val="24"/>
              </w:rPr>
              <w:t>0</w:t>
            </w:r>
          </w:p>
          <w:p w14:paraId="7EC9BEC8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rFonts w:hint="eastAsia"/>
                <w:sz w:val="24"/>
              </w:rPr>
              <w:t>3</w:t>
            </w:r>
            <w:r>
              <w:rPr>
                <w:sz w:val="24"/>
              </w:rPr>
              <w:t>2</w:t>
            </w:r>
          </w:p>
          <w:p w14:paraId="1CA9048E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30</w:t>
            </w:r>
          </w:p>
          <w:p w14:paraId="1B2085D8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144</w:t>
            </w:r>
          </w:p>
          <w:p w14:paraId="49BB632B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144</w:t>
            </w:r>
          </w:p>
          <w:p w14:paraId="34D84F33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145</w:t>
            </w:r>
          </w:p>
        </w:tc>
        <w:tc>
          <w:tcPr>
            <w:tcW w:w="2272" w:type="dxa"/>
            <w:gridSpan w:val="3"/>
            <w:vMerge w:val="restart"/>
          </w:tcPr>
          <w:p w14:paraId="6963248D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rFonts w:hint="eastAsia"/>
                <w:sz w:val="24"/>
              </w:rPr>
              <w:t>5</w:t>
            </w:r>
          </w:p>
          <w:p w14:paraId="1B7E2AF0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rFonts w:hint="eastAsia"/>
                <w:sz w:val="24"/>
              </w:rPr>
              <w:t>36</w:t>
            </w:r>
          </w:p>
          <w:p w14:paraId="5241FA60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216</w:t>
            </w:r>
          </w:p>
          <w:p w14:paraId="482F0FC3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13</w:t>
            </w:r>
            <w:r>
              <w:rPr>
                <w:sz w:val="24"/>
              </w:rPr>
              <w:t>0</w:t>
            </w:r>
          </w:p>
          <w:p w14:paraId="507C9257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144</w:t>
            </w:r>
          </w:p>
          <w:p w14:paraId="56070007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144</w:t>
            </w:r>
          </w:p>
          <w:p w14:paraId="6598E003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105</w:t>
            </w:r>
          </w:p>
        </w:tc>
        <w:tc>
          <w:tcPr>
            <w:tcW w:w="905" w:type="dxa"/>
            <w:gridSpan w:val="2"/>
            <w:vMerge w:val="restart"/>
          </w:tcPr>
          <w:p w14:paraId="34D6BA44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425</w:t>
            </w:r>
          </w:p>
          <w:p w14:paraId="2CB4A11D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426</w:t>
            </w:r>
          </w:p>
          <w:p w14:paraId="2895AA48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448</w:t>
            </w:r>
          </w:p>
          <w:p w14:paraId="10B25058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360</w:t>
            </w:r>
          </w:p>
          <w:p w14:paraId="23C0FEB0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288</w:t>
            </w:r>
          </w:p>
          <w:p w14:paraId="3DF75AB0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288</w:t>
            </w:r>
          </w:p>
          <w:p w14:paraId="555EE6FB" w14:textId="77777777" w:rsidR="00FC6EF9" w:rsidRDefault="006B6408" w:rsidP="00CF1E51">
            <w:pPr>
              <w:spacing w:line="360" w:lineRule="exact"/>
              <w:ind w:left="1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250</w:t>
            </w:r>
          </w:p>
        </w:tc>
        <w:tc>
          <w:tcPr>
            <w:tcW w:w="1609" w:type="dxa"/>
            <w:gridSpan w:val="3"/>
            <w:vMerge/>
          </w:tcPr>
          <w:p w14:paraId="34D00B3E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</w:tr>
      <w:tr w:rsidR="00FC6EF9" w14:paraId="7450F829" w14:textId="77777777" w:rsidTr="005B1681">
        <w:trPr>
          <w:trHeight w:val="468"/>
        </w:trPr>
        <w:tc>
          <w:tcPr>
            <w:tcW w:w="523" w:type="dxa"/>
            <w:gridSpan w:val="2"/>
            <w:vMerge/>
            <w:vAlign w:val="center"/>
          </w:tcPr>
          <w:p w14:paraId="7F2C4182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2907" w:type="dxa"/>
            <w:gridSpan w:val="5"/>
            <w:vMerge w:val="restart"/>
            <w:vAlign w:val="center"/>
          </w:tcPr>
          <w:p w14:paraId="5FDA058C" w14:textId="15287057" w:rsidR="00FC6EF9" w:rsidRDefault="006B6408" w:rsidP="00CF1E51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援藏、援疆、援外、扶贫、乡村振兴、公派挂职（借调）期间，休产假、因公致伤一年之内，或因病半年之内的情况</w:t>
            </w:r>
          </w:p>
        </w:tc>
        <w:tc>
          <w:tcPr>
            <w:tcW w:w="2911" w:type="dxa"/>
            <w:gridSpan w:val="2"/>
            <w:vMerge w:val="restart"/>
            <w:vAlign w:val="center"/>
          </w:tcPr>
          <w:p w14:paraId="4A13A64C" w14:textId="301911F2" w:rsidR="00FC6EF9" w:rsidRDefault="006B6408" w:rsidP="00CF1E51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年</w:t>
            </w:r>
            <w:r w:rsidR="00CF1E51">
              <w:rPr>
                <w:rFonts w:hint="eastAsia"/>
                <w:sz w:val="24"/>
              </w:rPr>
              <w:t>10</w:t>
            </w:r>
            <w:r>
              <w:rPr>
                <w:rFonts w:hint="eastAsia"/>
                <w:sz w:val="24"/>
              </w:rPr>
              <w:t>月至</w:t>
            </w:r>
            <w:r>
              <w:rPr>
                <w:rFonts w:hint="eastAsia"/>
                <w:sz w:val="24"/>
              </w:rPr>
              <w:t>2023</w:t>
            </w:r>
            <w:r>
              <w:rPr>
                <w:rFonts w:hint="eastAsia"/>
                <w:sz w:val="24"/>
              </w:rPr>
              <w:t>年</w:t>
            </w:r>
            <w:r w:rsidR="00CF1E51">
              <w:rPr>
                <w:rFonts w:hint="eastAsia"/>
                <w:sz w:val="24"/>
              </w:rPr>
              <w:t>10</w:t>
            </w:r>
            <w:r>
              <w:rPr>
                <w:rFonts w:hint="eastAsia"/>
                <w:sz w:val="24"/>
              </w:rPr>
              <w:t>月，衡东县人民政府挂职科技副县长</w:t>
            </w:r>
          </w:p>
        </w:tc>
        <w:tc>
          <w:tcPr>
            <w:tcW w:w="1505" w:type="dxa"/>
            <w:vMerge/>
            <w:vAlign w:val="center"/>
          </w:tcPr>
          <w:p w14:paraId="6EDF94A9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1985" w:type="dxa"/>
            <w:gridSpan w:val="2"/>
            <w:vMerge/>
            <w:vAlign w:val="center"/>
          </w:tcPr>
          <w:p w14:paraId="12571C8C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2272" w:type="dxa"/>
            <w:gridSpan w:val="3"/>
            <w:vMerge/>
            <w:vAlign w:val="center"/>
          </w:tcPr>
          <w:p w14:paraId="32EED1CB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905" w:type="dxa"/>
            <w:gridSpan w:val="2"/>
            <w:vMerge/>
            <w:vAlign w:val="center"/>
          </w:tcPr>
          <w:p w14:paraId="0EF335A9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1609" w:type="dxa"/>
            <w:gridSpan w:val="3"/>
            <w:vMerge/>
          </w:tcPr>
          <w:p w14:paraId="235E50DD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</w:tr>
      <w:tr w:rsidR="00FC6EF9" w14:paraId="0B5741DB" w14:textId="77777777" w:rsidTr="005B1681">
        <w:trPr>
          <w:trHeight w:val="307"/>
        </w:trPr>
        <w:tc>
          <w:tcPr>
            <w:tcW w:w="523" w:type="dxa"/>
            <w:gridSpan w:val="2"/>
            <w:vMerge/>
            <w:vAlign w:val="center"/>
          </w:tcPr>
          <w:p w14:paraId="614D40D7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2907" w:type="dxa"/>
            <w:gridSpan w:val="5"/>
            <w:vMerge/>
            <w:vAlign w:val="center"/>
          </w:tcPr>
          <w:p w14:paraId="6BBD735C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2911" w:type="dxa"/>
            <w:gridSpan w:val="2"/>
            <w:vMerge/>
            <w:vAlign w:val="center"/>
          </w:tcPr>
          <w:p w14:paraId="5DFF88E8" w14:textId="77777777" w:rsidR="00FC6EF9" w:rsidRDefault="00FC6EF9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</w:p>
        </w:tc>
        <w:tc>
          <w:tcPr>
            <w:tcW w:w="1505" w:type="dxa"/>
            <w:vAlign w:val="center"/>
          </w:tcPr>
          <w:p w14:paraId="2F34091E" w14:textId="77777777" w:rsidR="00FC6EF9" w:rsidRDefault="006B6408" w:rsidP="00CF1E51">
            <w:pPr>
              <w:spacing w:line="360" w:lineRule="exact"/>
              <w:ind w:firstLineChars="100" w:firstLine="240"/>
              <w:rPr>
                <w:sz w:val="24"/>
              </w:rPr>
            </w:pPr>
            <w:r>
              <w:rPr>
                <w:rFonts w:hint="eastAsia"/>
                <w:sz w:val="24"/>
              </w:rPr>
              <w:t>年均学时</w:t>
            </w:r>
          </w:p>
        </w:tc>
        <w:tc>
          <w:tcPr>
            <w:tcW w:w="1985" w:type="dxa"/>
            <w:gridSpan w:val="2"/>
            <w:vAlign w:val="center"/>
          </w:tcPr>
          <w:p w14:paraId="7A4E9FC2" w14:textId="77777777" w:rsidR="00FC6EF9" w:rsidRDefault="006B6408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232</w:t>
            </w:r>
          </w:p>
        </w:tc>
        <w:tc>
          <w:tcPr>
            <w:tcW w:w="2272" w:type="dxa"/>
            <w:gridSpan w:val="3"/>
            <w:vAlign w:val="center"/>
          </w:tcPr>
          <w:p w14:paraId="3553C9D7" w14:textId="77777777" w:rsidR="00FC6EF9" w:rsidRDefault="006B6408" w:rsidP="00CF1E51">
            <w:pPr>
              <w:spacing w:line="360" w:lineRule="exact"/>
              <w:ind w:firstLineChars="200" w:firstLine="48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150</w:t>
            </w:r>
          </w:p>
        </w:tc>
        <w:tc>
          <w:tcPr>
            <w:tcW w:w="905" w:type="dxa"/>
            <w:gridSpan w:val="2"/>
            <w:vAlign w:val="center"/>
          </w:tcPr>
          <w:p w14:paraId="6A731A64" w14:textId="77777777" w:rsidR="00FC6EF9" w:rsidRDefault="006B6408" w:rsidP="00D25A06">
            <w:pPr>
              <w:spacing w:line="36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382</w:t>
            </w:r>
          </w:p>
        </w:tc>
        <w:tc>
          <w:tcPr>
            <w:tcW w:w="1609" w:type="dxa"/>
            <w:gridSpan w:val="3"/>
            <w:vMerge/>
          </w:tcPr>
          <w:p w14:paraId="5CC84DA3" w14:textId="77777777" w:rsidR="00FC6EF9" w:rsidRDefault="00FC6EF9">
            <w:pPr>
              <w:spacing w:line="360" w:lineRule="auto"/>
              <w:ind w:firstLineChars="200" w:firstLine="480"/>
              <w:jc w:val="center"/>
              <w:rPr>
                <w:sz w:val="24"/>
              </w:rPr>
            </w:pPr>
          </w:p>
        </w:tc>
      </w:tr>
      <w:tr w:rsidR="00FC6EF9" w14:paraId="20499BAC" w14:textId="77777777" w:rsidTr="005B1681">
        <w:trPr>
          <w:trHeight w:val="7648"/>
        </w:trPr>
        <w:tc>
          <w:tcPr>
            <w:tcW w:w="523" w:type="dxa"/>
            <w:gridSpan w:val="2"/>
            <w:vAlign w:val="center"/>
          </w:tcPr>
          <w:p w14:paraId="2D8627A8" w14:textId="77777777" w:rsidR="00FC6EF9" w:rsidRDefault="006B6408">
            <w:pPr>
              <w:spacing w:line="28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lastRenderedPageBreak/>
              <w:t>教教育教学业绩成果</w:t>
            </w:r>
          </w:p>
        </w:tc>
        <w:tc>
          <w:tcPr>
            <w:tcW w:w="12485" w:type="dxa"/>
            <w:gridSpan w:val="15"/>
            <w:vAlign w:val="center"/>
          </w:tcPr>
          <w:p w14:paraId="0EAC1B3F" w14:textId="77777777" w:rsidR="00FC6EF9" w:rsidRDefault="006B6408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从教年限：</w:t>
            </w:r>
          </w:p>
          <w:p w14:paraId="7B9DF0BD" w14:textId="77777777" w:rsidR="00FC6EF9" w:rsidRDefault="006B6408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1.2017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>12</w:t>
            </w:r>
            <w:r>
              <w:rPr>
                <w:rFonts w:hint="eastAsia"/>
                <w:sz w:val="24"/>
              </w:rPr>
              <w:t>月，应用技术学院教师岗位，满</w:t>
            </w:r>
            <w:r>
              <w:rPr>
                <w:rFonts w:hint="eastAsia"/>
                <w:sz w:val="24"/>
              </w:rPr>
              <w:t>7</w:t>
            </w:r>
            <w:r>
              <w:rPr>
                <w:rFonts w:hint="eastAsia"/>
                <w:sz w:val="24"/>
              </w:rPr>
              <w:t>年；</w:t>
            </w:r>
          </w:p>
          <w:p w14:paraId="75296CFB" w14:textId="2F40DBEE" w:rsidR="00FC6EF9" w:rsidRDefault="006B6408" w:rsidP="004C7C98">
            <w:pPr>
              <w:spacing w:beforeLines="50" w:before="156" w:afterLines="50" w:after="156"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获奖情况：</w:t>
            </w:r>
          </w:p>
          <w:p w14:paraId="0C256E1A" w14:textId="6442F270" w:rsidR="003B07E5" w:rsidRPr="003B07E5" w:rsidRDefault="003B07E5" w:rsidP="003B07E5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1.</w:t>
            </w:r>
            <w:r w:rsidR="006B6408" w:rsidRPr="003B07E5">
              <w:rPr>
                <w:rFonts w:hint="eastAsia"/>
                <w:b/>
                <w:bCs/>
                <w:sz w:val="24"/>
              </w:rPr>
              <w:t>教学成果奖：</w:t>
            </w:r>
          </w:p>
          <w:p w14:paraId="5146CFCB" w14:textId="43F61E2F" w:rsidR="00FC6EF9" w:rsidRPr="003B07E5" w:rsidRDefault="003B07E5" w:rsidP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</w:t>
            </w:r>
            <w:r w:rsidR="006B6408" w:rsidRPr="003B07E5">
              <w:rPr>
                <w:rFonts w:hint="eastAsia"/>
                <w:sz w:val="24"/>
              </w:rPr>
              <w:t>国家级教学成果奖二等奖，排名第十四，中华人民共和国教育部，</w:t>
            </w:r>
            <w:r w:rsidR="006B6408" w:rsidRPr="003B07E5">
              <w:rPr>
                <w:rFonts w:hint="eastAsia"/>
                <w:sz w:val="24"/>
              </w:rPr>
              <w:t>2023</w:t>
            </w:r>
            <w:r w:rsidR="006B6408" w:rsidRPr="003B07E5">
              <w:rPr>
                <w:rFonts w:hint="eastAsia"/>
                <w:sz w:val="24"/>
              </w:rPr>
              <w:t>年；</w:t>
            </w:r>
          </w:p>
          <w:p w14:paraId="249E8D44" w14:textId="6BCF5373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湖南省职业教育教学改革高职组特等奖，排名第五，湖南省教育厅，</w:t>
            </w:r>
            <w:r w:rsidR="006B6408">
              <w:rPr>
                <w:rFonts w:hint="eastAsia"/>
                <w:sz w:val="24"/>
              </w:rPr>
              <w:t>2022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719E4078" w14:textId="77F4D4E8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国家开放大学首届农医类专业教学改革成果二等奖，排名第五，国家开放大学，</w:t>
            </w:r>
            <w:r w:rsidR="006B6408">
              <w:rPr>
                <w:rFonts w:hint="eastAsia"/>
                <w:sz w:val="24"/>
              </w:rPr>
              <w:t>2023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6AF6FC4A" w14:textId="77777777" w:rsidR="003B07E5" w:rsidRDefault="003B07E5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 w:rsidR="006B6408">
              <w:rPr>
                <w:rFonts w:hint="eastAsia"/>
                <w:b/>
                <w:bCs/>
                <w:sz w:val="24"/>
              </w:rPr>
              <w:t>教学竞赛奖</w:t>
            </w:r>
          </w:p>
          <w:p w14:paraId="5F1C2278" w14:textId="5033F393" w:rsidR="00FC6EF9" w:rsidRDefault="003B07E5">
            <w:pPr>
              <w:spacing w:line="360" w:lineRule="exact"/>
              <w:jc w:val="left"/>
              <w:rPr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1</w:t>
            </w:r>
            <w:r w:rsidRPr="003B07E5"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湖南广播电视大学第四届微课教学比赛一等奖，排名第一，湖南广播电视大学，</w:t>
            </w:r>
            <w:r w:rsidR="006B6408">
              <w:rPr>
                <w:rFonts w:hint="eastAsia"/>
                <w:sz w:val="24"/>
              </w:rPr>
              <w:t>2018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55633E91" w14:textId="4D8CFB43" w:rsidR="00FC6EF9" w:rsidRDefault="003B07E5">
            <w:pPr>
              <w:spacing w:line="360" w:lineRule="exact"/>
              <w:jc w:val="left"/>
              <w:rPr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2</w:t>
            </w:r>
            <w:r w:rsidRPr="003B07E5"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湖南广播电视大学课程思政教学设计大赛一等奖，排名第一，湖南广播电视大学，</w:t>
            </w:r>
            <w:r w:rsidR="006B6408">
              <w:rPr>
                <w:rFonts w:hint="eastAsia"/>
                <w:sz w:val="24"/>
              </w:rPr>
              <w:t>2020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5B642CDF" w14:textId="20E87AB5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湖南广播电视大学首届课程思政说课比赛二等奖，排名第一，湖南广播电视大学，</w:t>
            </w:r>
            <w:r w:rsidR="006B6408">
              <w:rPr>
                <w:rFonts w:hint="eastAsia"/>
                <w:sz w:val="24"/>
              </w:rPr>
              <w:t>2019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2D1A4BF1" w14:textId="3195F8B4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4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湖南广播电视大学线上教学案例评选三等奖，排名第一，湖南广播电视大学，</w:t>
            </w:r>
            <w:r w:rsidR="006B6408">
              <w:rPr>
                <w:rFonts w:hint="eastAsia"/>
                <w:sz w:val="24"/>
              </w:rPr>
              <w:t>2020</w:t>
            </w:r>
            <w:r w:rsidR="006B6408">
              <w:rPr>
                <w:rFonts w:hint="eastAsia"/>
                <w:sz w:val="24"/>
              </w:rPr>
              <w:t>年；</w:t>
            </w:r>
          </w:p>
          <w:p w14:paraId="64E029BA" w14:textId="0756EA19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5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国家开放大学首届农医类专业课程思政教学技能大赛三等奖，排名第一，国家开放大学，</w:t>
            </w:r>
            <w:r w:rsidR="006B6408">
              <w:rPr>
                <w:rFonts w:hint="eastAsia"/>
                <w:sz w:val="24"/>
              </w:rPr>
              <w:t>2022</w:t>
            </w:r>
            <w:r w:rsidR="006B6408">
              <w:rPr>
                <w:rFonts w:hint="eastAsia"/>
                <w:sz w:val="24"/>
              </w:rPr>
              <w:t>年</w:t>
            </w:r>
          </w:p>
          <w:p w14:paraId="4E107A3D" w14:textId="77777777" w:rsidR="003B07E5" w:rsidRDefault="003B07E5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b/>
                <w:bCs/>
                <w:sz w:val="24"/>
              </w:rPr>
              <w:t>指导奖</w:t>
            </w:r>
          </w:p>
          <w:p w14:paraId="06ADA1DC" w14:textId="334A8D03" w:rsidR="00FC6EF9" w:rsidRDefault="006B6408" w:rsidP="003B07E5">
            <w:pPr>
              <w:spacing w:line="360" w:lineRule="exact"/>
              <w:ind w:firstLineChars="100" w:firstLine="24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指导学生参加全省电大系统创新创业设计竞赛二等奖，排名第一，湖南广播电视大学，</w:t>
            </w:r>
            <w:r>
              <w:rPr>
                <w:rFonts w:hint="eastAsia"/>
                <w:sz w:val="24"/>
              </w:rPr>
              <w:t>2019</w:t>
            </w:r>
            <w:r>
              <w:rPr>
                <w:rFonts w:hint="eastAsia"/>
                <w:sz w:val="24"/>
              </w:rPr>
              <w:t>年。</w:t>
            </w:r>
          </w:p>
          <w:p w14:paraId="4E272DDE" w14:textId="19B7441D" w:rsidR="00FC6EF9" w:rsidRDefault="004C7C98" w:rsidP="004C7C98">
            <w:pPr>
              <w:spacing w:beforeLines="50" w:before="156" w:afterLines="50" w:after="156"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专业建设、课程建设、教育教学改革等</w:t>
            </w:r>
            <w:r w:rsidR="006B6408">
              <w:rPr>
                <w:rFonts w:hint="eastAsia"/>
                <w:b/>
                <w:bCs/>
                <w:sz w:val="24"/>
              </w:rPr>
              <w:t>情况：</w:t>
            </w:r>
          </w:p>
          <w:p w14:paraId="18CD3F78" w14:textId="27F15B39" w:rsidR="004C7C98" w:rsidRPr="004C7C98" w:rsidRDefault="004C7C98" w:rsidP="004C7C98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1.</w:t>
            </w:r>
            <w:r w:rsidR="006B6408" w:rsidRPr="004C7C98">
              <w:rPr>
                <w:rFonts w:hint="eastAsia"/>
                <w:b/>
                <w:bCs/>
                <w:sz w:val="24"/>
              </w:rPr>
              <w:t>主持专业建设</w:t>
            </w:r>
            <w:r w:rsidR="00CF1E51" w:rsidRPr="004C7C98">
              <w:rPr>
                <w:rFonts w:hint="eastAsia"/>
                <w:b/>
                <w:bCs/>
                <w:sz w:val="24"/>
              </w:rPr>
              <w:t>项目</w:t>
            </w:r>
          </w:p>
          <w:p w14:paraId="50177949" w14:textId="4C6D511A" w:rsidR="00FC6EF9" w:rsidRPr="004C7C98" w:rsidRDefault="006B6408" w:rsidP="004C7C98">
            <w:pPr>
              <w:spacing w:line="360" w:lineRule="exact"/>
              <w:ind w:firstLineChars="200" w:firstLine="480"/>
              <w:jc w:val="left"/>
              <w:rPr>
                <w:sz w:val="24"/>
              </w:rPr>
            </w:pPr>
            <w:r w:rsidRPr="004C7C98">
              <w:rPr>
                <w:rFonts w:hint="eastAsia"/>
                <w:sz w:val="24"/>
              </w:rPr>
              <w:t>茶艺与茶叶营销（湖南试点）（专科），</w:t>
            </w:r>
            <w:r w:rsidRPr="004C7C98">
              <w:rPr>
                <w:rFonts w:hint="eastAsia"/>
                <w:sz w:val="24"/>
              </w:rPr>
              <w:t>2020</w:t>
            </w:r>
            <w:r w:rsidRPr="004C7C98">
              <w:rPr>
                <w:rFonts w:hint="eastAsia"/>
                <w:sz w:val="24"/>
              </w:rPr>
              <w:t>年国家开放大学，共建共享专业，国开教函</w:t>
            </w:r>
            <w:r w:rsidRPr="004C7C98">
              <w:rPr>
                <w:rFonts w:hint="eastAsia"/>
                <w:sz w:val="24"/>
              </w:rPr>
              <w:t>[2020]5</w:t>
            </w:r>
            <w:r w:rsidRPr="004C7C98">
              <w:rPr>
                <w:rFonts w:hint="eastAsia"/>
                <w:sz w:val="24"/>
              </w:rPr>
              <w:t>号文件关于公布第二轮共建共享专业验收结论的通知，排名第一，已验收</w:t>
            </w:r>
          </w:p>
          <w:p w14:paraId="700C9F8F" w14:textId="77777777" w:rsidR="004C7C98" w:rsidRDefault="006B6408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b/>
                <w:bCs/>
                <w:sz w:val="24"/>
              </w:rPr>
              <w:t>参与专业建设</w:t>
            </w:r>
            <w:r w:rsidR="00CF1E51">
              <w:rPr>
                <w:rFonts w:hint="eastAsia"/>
                <w:b/>
                <w:bCs/>
                <w:sz w:val="24"/>
              </w:rPr>
              <w:t>项目</w:t>
            </w:r>
          </w:p>
          <w:p w14:paraId="2F94C4FB" w14:textId="0C2484F0" w:rsidR="00FC6EF9" w:rsidRDefault="006B6408" w:rsidP="004C7C98">
            <w:pPr>
              <w:spacing w:line="360" w:lineRule="exact"/>
              <w:ind w:firstLineChars="200" w:firstLine="48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畜牧兽医（茶叶评审与营销方向）（湖南试点）（专科），</w:t>
            </w:r>
            <w:r>
              <w:rPr>
                <w:rFonts w:hint="eastAsia"/>
                <w:sz w:val="24"/>
              </w:rPr>
              <w:t>2020</w:t>
            </w:r>
            <w:r>
              <w:rPr>
                <w:rFonts w:hint="eastAsia"/>
                <w:sz w:val="24"/>
              </w:rPr>
              <w:t>年国家开放大学，共建共享专业，国开教函</w:t>
            </w:r>
            <w:r>
              <w:rPr>
                <w:rFonts w:hint="eastAsia"/>
                <w:sz w:val="24"/>
              </w:rPr>
              <w:lastRenderedPageBreak/>
              <w:t>[2020]5</w:t>
            </w:r>
            <w:r>
              <w:rPr>
                <w:rFonts w:hint="eastAsia"/>
                <w:sz w:val="24"/>
              </w:rPr>
              <w:t>号文件关于公布第二轮共建共享专业验收结论的通知，排名第二，已验收</w:t>
            </w:r>
          </w:p>
          <w:p w14:paraId="725A4C9D" w14:textId="77777777" w:rsidR="003B07E5" w:rsidRDefault="006B6408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rFonts w:hint="eastAsia"/>
                <w:b/>
                <w:bCs/>
                <w:sz w:val="24"/>
              </w:rPr>
              <w:t>主持专业申报</w:t>
            </w:r>
            <w:r w:rsidR="00CF1E51">
              <w:rPr>
                <w:rFonts w:hint="eastAsia"/>
                <w:b/>
                <w:bCs/>
                <w:sz w:val="24"/>
              </w:rPr>
              <w:t>项目</w:t>
            </w:r>
          </w:p>
          <w:p w14:paraId="632ABDE8" w14:textId="36FE1844" w:rsidR="00FC6EF9" w:rsidRPr="003B07E5" w:rsidRDefault="003B07E5">
            <w:pPr>
              <w:spacing w:line="360" w:lineRule="exact"/>
              <w:jc w:val="left"/>
              <w:rPr>
                <w:rFonts w:ascii="宋体" w:hAnsi="宋体" w:hint="eastAsia"/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1</w:t>
            </w:r>
            <w:r w:rsidRPr="003B07E5"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休闲农业（专科），</w:t>
            </w:r>
            <w:r w:rsidR="006B6408">
              <w:rPr>
                <w:rFonts w:ascii="宋体" w:hAnsi="宋体" w:hint="eastAsia"/>
                <w:sz w:val="24"/>
              </w:rPr>
              <w:t>2020年湖南省教育厅，村（社区）基层组织人才定向培养试点项目，申报成功，排名第一，已完成</w:t>
            </w:r>
          </w:p>
          <w:p w14:paraId="79C4579A" w14:textId="3E5F6904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农村区域发展（本科），</w:t>
            </w:r>
            <w:r w:rsidR="006B6408">
              <w:rPr>
                <w:rFonts w:hint="eastAsia"/>
                <w:sz w:val="24"/>
              </w:rPr>
              <w:t>2023</w:t>
            </w:r>
            <w:r w:rsidR="006B6408">
              <w:rPr>
                <w:rFonts w:hint="eastAsia"/>
                <w:sz w:val="24"/>
              </w:rPr>
              <w:t>年湖南省教育厅，高等学历继续教育新专业申报成功，关于公示</w:t>
            </w:r>
            <w:r w:rsidR="006B6408">
              <w:rPr>
                <w:rFonts w:hint="eastAsia"/>
                <w:sz w:val="24"/>
              </w:rPr>
              <w:t>2023</w:t>
            </w:r>
            <w:r w:rsidR="006B6408">
              <w:rPr>
                <w:rFonts w:hint="eastAsia"/>
                <w:sz w:val="24"/>
              </w:rPr>
              <w:t>年湖南省高等学历继续教育拟招生专业设置评议结果的通知，排名第一，已完成</w:t>
            </w:r>
          </w:p>
          <w:p w14:paraId="0C3D9446" w14:textId="36730A82" w:rsidR="003B07E5" w:rsidRDefault="003B07E5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b/>
                <w:bCs/>
                <w:sz w:val="24"/>
              </w:rPr>
              <w:t>参与专业申报</w:t>
            </w:r>
            <w:r w:rsidR="00CF1E51">
              <w:rPr>
                <w:rFonts w:hint="eastAsia"/>
                <w:b/>
                <w:bCs/>
                <w:sz w:val="24"/>
              </w:rPr>
              <w:t>项目</w:t>
            </w:r>
          </w:p>
          <w:p w14:paraId="7C61A57B" w14:textId="4198E5BC" w:rsidR="00FC6EF9" w:rsidRDefault="003B07E5">
            <w:pPr>
              <w:spacing w:line="360" w:lineRule="exact"/>
              <w:jc w:val="left"/>
              <w:rPr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1</w:t>
            </w:r>
            <w:r w:rsidRPr="003B07E5"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茶艺与茶叶营销，</w:t>
            </w:r>
            <w:r w:rsidR="006B6408">
              <w:rPr>
                <w:rFonts w:hint="eastAsia"/>
                <w:sz w:val="24"/>
              </w:rPr>
              <w:t>2020</w:t>
            </w:r>
            <w:r w:rsidR="006B6408">
              <w:rPr>
                <w:rFonts w:hint="eastAsia"/>
                <w:sz w:val="24"/>
              </w:rPr>
              <w:t>年湖南省教育厅，村（社区）基层组织人才定向培养试点项目，申报成功，排名第二，已完成</w:t>
            </w:r>
          </w:p>
          <w:p w14:paraId="17058993" w14:textId="6974FB3E" w:rsidR="003B07E5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）畜牧兽医（专科），</w:t>
            </w:r>
            <w:r>
              <w:rPr>
                <w:rFonts w:hint="eastAsia"/>
                <w:sz w:val="24"/>
              </w:rPr>
              <w:t>2020</w:t>
            </w:r>
            <w:r>
              <w:rPr>
                <w:rFonts w:hint="eastAsia"/>
                <w:sz w:val="24"/>
              </w:rPr>
              <w:t>年湖南省教育厅，村（社区）基层组织人才定向培养试点项目，申报成功，排名第一，已完成</w:t>
            </w:r>
          </w:p>
          <w:p w14:paraId="43150B6C" w14:textId="63472534" w:rsidR="003B07E5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5</w:t>
            </w:r>
            <w:r w:rsidR="006B6408">
              <w:rPr>
                <w:rFonts w:hint="eastAsia"/>
                <w:b/>
                <w:bCs/>
                <w:sz w:val="24"/>
              </w:rPr>
              <w:t>.</w:t>
            </w:r>
            <w:r w:rsidR="006B6408">
              <w:rPr>
                <w:rFonts w:hint="eastAsia"/>
                <w:b/>
                <w:bCs/>
                <w:sz w:val="24"/>
              </w:rPr>
              <w:t>主持课程建设</w:t>
            </w:r>
            <w:r w:rsidR="00CF1E51">
              <w:rPr>
                <w:rFonts w:hint="eastAsia"/>
                <w:b/>
                <w:bCs/>
                <w:sz w:val="24"/>
              </w:rPr>
              <w:t>项目</w:t>
            </w:r>
          </w:p>
          <w:p w14:paraId="4916474F" w14:textId="1492D70E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苎麻副产物栽培食用菌技术课程，</w:t>
            </w:r>
            <w:r w:rsidR="006B6408">
              <w:rPr>
                <w:rFonts w:hint="eastAsia"/>
                <w:sz w:val="24"/>
              </w:rPr>
              <w:t>2016</w:t>
            </w:r>
            <w:r w:rsidR="006B6408">
              <w:rPr>
                <w:rFonts w:hint="eastAsia"/>
                <w:sz w:val="24"/>
              </w:rPr>
              <w:t>年国家开放大学，三农特色课程，验收合格证明，排名第一，已完成</w:t>
            </w:r>
          </w:p>
          <w:p w14:paraId="45638ADA" w14:textId="30FCDB47" w:rsidR="00FC6EF9" w:rsidRDefault="003B07E5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茶学概论、茶具概论、茶艺学、茶艺实训、兽医基础、养牛技术、养禽技术、家畜环境卫生与设施，国家开放大学共享专业课程，排名第一，已完成</w:t>
            </w:r>
          </w:p>
          <w:p w14:paraId="6A475B4B" w14:textId="77777777" w:rsidR="003B07E5" w:rsidRDefault="003B07E5" w:rsidP="00460198">
            <w:pPr>
              <w:spacing w:line="360" w:lineRule="exact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6</w:t>
            </w:r>
            <w:r w:rsidR="00CF1E51" w:rsidRPr="00E410D4">
              <w:rPr>
                <w:rFonts w:hint="eastAsia"/>
                <w:b/>
                <w:bCs/>
                <w:sz w:val="24"/>
              </w:rPr>
              <w:t>.</w:t>
            </w:r>
            <w:r w:rsidR="00460198" w:rsidRPr="00CF1E51">
              <w:rPr>
                <w:rFonts w:hint="eastAsia"/>
                <w:b/>
                <w:bCs/>
                <w:sz w:val="24"/>
              </w:rPr>
              <w:t xml:space="preserve"> </w:t>
            </w:r>
            <w:r w:rsidR="00460198" w:rsidRPr="00CF1E51">
              <w:rPr>
                <w:rFonts w:hint="eastAsia"/>
                <w:b/>
                <w:bCs/>
                <w:sz w:val="24"/>
              </w:rPr>
              <w:t>参与</w:t>
            </w:r>
            <w:r w:rsidR="00460198">
              <w:rPr>
                <w:rFonts w:hint="eastAsia"/>
                <w:b/>
                <w:bCs/>
                <w:sz w:val="24"/>
              </w:rPr>
              <w:t>省级教育</w:t>
            </w:r>
            <w:r w:rsidR="00460198" w:rsidRPr="00CF1E51">
              <w:rPr>
                <w:rFonts w:hint="eastAsia"/>
                <w:b/>
                <w:bCs/>
                <w:sz w:val="24"/>
              </w:rPr>
              <w:t>教学改革项目</w:t>
            </w:r>
          </w:p>
          <w:p w14:paraId="08BA2D1C" w14:textId="1422C5D6" w:rsidR="00460198" w:rsidRDefault="003B07E5" w:rsidP="00460198">
            <w:pPr>
              <w:spacing w:line="360" w:lineRule="exact"/>
              <w:jc w:val="left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1</w:t>
            </w:r>
            <w:r w:rsidRPr="003B07E5">
              <w:rPr>
                <w:rFonts w:hint="eastAsia"/>
                <w:sz w:val="24"/>
              </w:rPr>
              <w:t>）</w:t>
            </w:r>
            <w:r w:rsidR="00460198" w:rsidRPr="00CF1E51">
              <w:rPr>
                <w:rFonts w:hint="eastAsia"/>
                <w:sz w:val="24"/>
              </w:rPr>
              <w:t>“面向新生代农民工群体的移动学习研究”，</w:t>
            </w:r>
            <w:r w:rsidR="00460198">
              <w:rPr>
                <w:rFonts w:hint="eastAsia"/>
                <w:sz w:val="24"/>
              </w:rPr>
              <w:t>XJK011QCG002</w:t>
            </w:r>
            <w:r w:rsidR="00460198">
              <w:rPr>
                <w:rFonts w:hint="eastAsia"/>
                <w:sz w:val="24"/>
              </w:rPr>
              <w:t>，</w:t>
            </w:r>
            <w:r w:rsidR="00460198" w:rsidRPr="00CF1E51">
              <w:rPr>
                <w:rFonts w:hint="eastAsia"/>
                <w:sz w:val="24"/>
              </w:rPr>
              <w:t>湖南省教育科学规划青年资助课题，排名第二，</w:t>
            </w:r>
            <w:r w:rsidR="00460198">
              <w:rPr>
                <w:rFonts w:hint="eastAsia"/>
                <w:sz w:val="24"/>
              </w:rPr>
              <w:t>已完成</w:t>
            </w:r>
          </w:p>
          <w:p w14:paraId="32C11C34" w14:textId="37AB1C2B" w:rsidR="00EE1266" w:rsidRDefault="003B07E5" w:rsidP="00460198">
            <w:pPr>
              <w:spacing w:line="360" w:lineRule="exact"/>
              <w:jc w:val="left"/>
              <w:rPr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2</w:t>
            </w:r>
            <w:r w:rsidRPr="003B07E5">
              <w:rPr>
                <w:rFonts w:hint="eastAsia"/>
                <w:sz w:val="24"/>
              </w:rPr>
              <w:t>）</w:t>
            </w:r>
            <w:r w:rsidR="00EE1266" w:rsidRPr="00854DD0">
              <w:rPr>
                <w:rFonts w:ascii="宋体" w:hAnsi="宋体" w:hint="eastAsia"/>
                <w:sz w:val="24"/>
              </w:rPr>
              <w:t>“</w:t>
            </w:r>
            <w:r w:rsidR="00EE1266">
              <w:rPr>
                <w:rFonts w:ascii="宋体" w:hAnsi="宋体" w:hint="eastAsia"/>
                <w:sz w:val="24"/>
              </w:rPr>
              <w:t>开放大学基于网络学习共同体培育高素质农民的路径研究</w:t>
            </w:r>
            <w:r w:rsidR="00EE1266" w:rsidRPr="00854DD0">
              <w:rPr>
                <w:rFonts w:ascii="宋体" w:hAnsi="宋体" w:hint="eastAsia"/>
                <w:sz w:val="24"/>
              </w:rPr>
              <w:t>”</w:t>
            </w:r>
            <w:r w:rsidR="00EE1266">
              <w:rPr>
                <w:rFonts w:hint="eastAsia"/>
                <w:sz w:val="24"/>
              </w:rPr>
              <w:t>，</w:t>
            </w:r>
            <w:r w:rsidR="00EE1266" w:rsidRPr="00EE1266">
              <w:rPr>
                <w:rFonts w:hint="eastAsia"/>
                <w:sz w:val="24"/>
              </w:rPr>
              <w:t>ZJGB2020466</w:t>
            </w:r>
            <w:r w:rsidR="00EE1266">
              <w:rPr>
                <w:rFonts w:hint="eastAsia"/>
                <w:sz w:val="24"/>
              </w:rPr>
              <w:t>，</w:t>
            </w:r>
            <w:r w:rsidR="00EE1266">
              <w:rPr>
                <w:rFonts w:ascii="宋体" w:hAnsi="宋体" w:hint="eastAsia"/>
                <w:sz w:val="24"/>
              </w:rPr>
              <w:t>湖南省职业教育改革研究课题，排名第三</w:t>
            </w:r>
          </w:p>
          <w:p w14:paraId="5786DC37" w14:textId="017F593E" w:rsidR="00460198" w:rsidRDefault="003B07E5" w:rsidP="00460198">
            <w:pPr>
              <w:spacing w:line="360" w:lineRule="exact"/>
              <w:jc w:val="left"/>
              <w:rPr>
                <w:sz w:val="24"/>
              </w:rPr>
            </w:pPr>
            <w:r w:rsidRPr="003B07E5">
              <w:rPr>
                <w:rFonts w:hint="eastAsia"/>
                <w:sz w:val="24"/>
              </w:rPr>
              <w:t>（</w:t>
            </w:r>
            <w:r w:rsidRPr="003B07E5">
              <w:rPr>
                <w:rFonts w:hint="eastAsia"/>
                <w:sz w:val="24"/>
              </w:rPr>
              <w:t>3</w:t>
            </w:r>
            <w:r w:rsidRPr="003B07E5">
              <w:rPr>
                <w:rFonts w:hint="eastAsia"/>
                <w:sz w:val="24"/>
              </w:rPr>
              <w:t>）</w:t>
            </w:r>
            <w:r w:rsidR="00460198">
              <w:rPr>
                <w:rFonts w:hint="eastAsia"/>
                <w:b/>
                <w:bCs/>
                <w:sz w:val="24"/>
              </w:rPr>
              <w:t>“</w:t>
            </w:r>
            <w:r w:rsidR="00460198">
              <w:rPr>
                <w:rFonts w:hint="eastAsia"/>
                <w:sz w:val="24"/>
              </w:rPr>
              <w:t>农民大学生培养计划项目”，</w:t>
            </w:r>
            <w:r w:rsidR="00460198">
              <w:rPr>
                <w:rFonts w:hint="eastAsia"/>
                <w:sz w:val="24"/>
              </w:rPr>
              <w:t>2022</w:t>
            </w:r>
            <w:r w:rsidR="00EE1266">
              <w:rPr>
                <w:rFonts w:hint="eastAsia"/>
                <w:sz w:val="24"/>
              </w:rPr>
              <w:t>湘组</w:t>
            </w:r>
            <w:r w:rsidR="00EE1266">
              <w:rPr>
                <w:rFonts w:hint="eastAsia"/>
                <w:sz w:val="24"/>
              </w:rPr>
              <w:t>[8]</w:t>
            </w:r>
            <w:r w:rsidR="00EE1266">
              <w:rPr>
                <w:rFonts w:hint="eastAsia"/>
                <w:sz w:val="24"/>
              </w:rPr>
              <w:t>号</w:t>
            </w:r>
            <w:r w:rsidR="00460198">
              <w:rPr>
                <w:rFonts w:hint="eastAsia"/>
                <w:sz w:val="24"/>
              </w:rPr>
              <w:t>，湖南省委组织部、省教育厅、省财政厅、省人社厅等六部门，实施中，排名第二</w:t>
            </w:r>
          </w:p>
          <w:p w14:paraId="76BA83A1" w14:textId="6BBB21A3" w:rsidR="00E410D4" w:rsidRPr="00460198" w:rsidRDefault="00E410D4" w:rsidP="00460198">
            <w:pPr>
              <w:spacing w:line="360" w:lineRule="exact"/>
              <w:jc w:val="left"/>
              <w:rPr>
                <w:sz w:val="24"/>
              </w:rPr>
            </w:pPr>
          </w:p>
        </w:tc>
        <w:tc>
          <w:tcPr>
            <w:tcW w:w="1609" w:type="dxa"/>
            <w:gridSpan w:val="3"/>
          </w:tcPr>
          <w:p w14:paraId="6C58A0D6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lastRenderedPageBreak/>
              <w:t>部门</w:t>
            </w:r>
          </w:p>
          <w:p w14:paraId="1F1F1A92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</w:t>
            </w:r>
          </w:p>
          <w:p w14:paraId="074B0B04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64F23FDD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3C88EFF4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7A1E76F4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3F07981E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03417982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239DC971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49A57045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6B9E66F3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6A0D2F2E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4466369A" w14:textId="7AB6E33B" w:rsidR="00FC6EF9" w:rsidRPr="00D72BE0" w:rsidRDefault="006B6408" w:rsidP="00D72BE0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  <w:tr w:rsidR="00FC6EF9" w14:paraId="36A7DD2B" w14:textId="77777777" w:rsidTr="005B1681">
        <w:trPr>
          <w:trHeight w:val="3743"/>
        </w:trPr>
        <w:tc>
          <w:tcPr>
            <w:tcW w:w="523" w:type="dxa"/>
            <w:gridSpan w:val="2"/>
            <w:vMerge w:val="restart"/>
            <w:vAlign w:val="center"/>
          </w:tcPr>
          <w:p w14:paraId="42E5D446" w14:textId="77777777" w:rsidR="00FC6EF9" w:rsidRDefault="006B6408">
            <w:pPr>
              <w:spacing w:line="28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lastRenderedPageBreak/>
              <w:t>科研成果及业绩</w:t>
            </w:r>
          </w:p>
        </w:tc>
        <w:tc>
          <w:tcPr>
            <w:tcW w:w="835" w:type="dxa"/>
            <w:vAlign w:val="center"/>
          </w:tcPr>
          <w:p w14:paraId="060D6384" w14:textId="77777777" w:rsidR="00FC6EF9" w:rsidRDefault="006B6408">
            <w:pPr>
              <w:spacing w:line="28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主要论著或论文</w:t>
            </w:r>
          </w:p>
        </w:tc>
        <w:tc>
          <w:tcPr>
            <w:tcW w:w="11650" w:type="dxa"/>
            <w:gridSpan w:val="14"/>
            <w:vAlign w:val="center"/>
          </w:tcPr>
          <w:p w14:paraId="4AAF6983" w14:textId="77777777" w:rsidR="00FC6EF9" w:rsidRDefault="006B6408" w:rsidP="00D25A06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论文：</w:t>
            </w:r>
          </w:p>
          <w:p w14:paraId="466FA706" w14:textId="2ADF075E" w:rsidR="00FC6EF9" w:rsidRDefault="006B6408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.All-Biomass Double Network Gel: Highly Ef</w:t>
            </w:r>
            <w:r>
              <w:rPr>
                <w:rFonts w:hint="eastAsia"/>
                <w:sz w:val="24"/>
              </w:rPr>
              <w:t>f</w:t>
            </w:r>
            <w:r>
              <w:rPr>
                <w:sz w:val="24"/>
              </w:rPr>
              <w:t>cient Removal of Pb</w:t>
            </w:r>
            <w:r w:rsidRPr="00D25A06">
              <w:rPr>
                <w:sz w:val="24"/>
                <w:vertAlign w:val="superscript"/>
              </w:rPr>
              <w:t>2+</w:t>
            </w:r>
            <w:r>
              <w:rPr>
                <w:sz w:val="24"/>
              </w:rPr>
              <w:t xml:space="preserve"> and Cd</w:t>
            </w:r>
            <w:r w:rsidRPr="00D25A06">
              <w:rPr>
                <w:sz w:val="24"/>
                <w:vertAlign w:val="superscript"/>
              </w:rPr>
              <w:t>2+</w:t>
            </w:r>
            <w:r>
              <w:rPr>
                <w:sz w:val="24"/>
              </w:rPr>
              <w:t xml:space="preserve"> in Wastewater and Utilization of Spent Adsorbents. Journal of Polymers and the Environment</w:t>
            </w:r>
            <w:r>
              <w:rPr>
                <w:rFonts w:hint="eastAsia"/>
                <w:sz w:val="24"/>
              </w:rPr>
              <w:t>,</w:t>
            </w:r>
            <w:r>
              <w:rPr>
                <w:sz w:val="24"/>
              </w:rPr>
              <w:t xml:space="preserve"> 2020</w:t>
            </w:r>
            <w:r>
              <w:rPr>
                <w:rFonts w:hint="eastAsia"/>
                <w:sz w:val="24"/>
              </w:rPr>
              <w:t>，排名第一，</w:t>
            </w:r>
            <w:r w:rsidRPr="00E965D5">
              <w:rPr>
                <w:b/>
                <w:bCs/>
                <w:sz w:val="24"/>
              </w:rPr>
              <w:t>SCI</w:t>
            </w:r>
            <w:r w:rsidR="00F27069" w:rsidRPr="00E965D5">
              <w:rPr>
                <w:rFonts w:hint="eastAsia"/>
                <w:b/>
                <w:bCs/>
                <w:sz w:val="24"/>
              </w:rPr>
              <w:t>收录</w:t>
            </w:r>
            <w:r w:rsidR="009B691C" w:rsidRPr="00E965D5">
              <w:rPr>
                <w:rFonts w:hint="eastAsia"/>
                <w:b/>
                <w:bCs/>
                <w:sz w:val="24"/>
              </w:rPr>
              <w:t>，</w:t>
            </w:r>
            <w:r w:rsidR="009B691C" w:rsidRPr="00D25A06">
              <w:rPr>
                <w:rFonts w:hint="eastAsia"/>
                <w:b/>
                <w:bCs/>
                <w:sz w:val="24"/>
              </w:rPr>
              <w:t>中科院高分子科学</w:t>
            </w:r>
            <w:r w:rsidR="009B691C" w:rsidRPr="00D25A06">
              <w:rPr>
                <w:rFonts w:hint="eastAsia"/>
                <w:b/>
                <w:bCs/>
                <w:sz w:val="24"/>
              </w:rPr>
              <w:t>2</w:t>
            </w:r>
            <w:r w:rsidR="009B691C" w:rsidRPr="00D25A06">
              <w:rPr>
                <w:rFonts w:hint="eastAsia"/>
                <w:b/>
                <w:bCs/>
                <w:sz w:val="24"/>
              </w:rPr>
              <w:t>区</w:t>
            </w:r>
            <w:r>
              <w:rPr>
                <w:rFonts w:hint="eastAsia"/>
                <w:sz w:val="24"/>
              </w:rPr>
              <w:t>（代表作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</w:t>
            </w:r>
          </w:p>
          <w:p w14:paraId="44676241" w14:textId="78E0B13C" w:rsidR="00FC6EF9" w:rsidRDefault="006B6408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一种新型多孔麻纤维重金属吸附剂制备与应用</w:t>
            </w:r>
            <w:r>
              <w:rPr>
                <w:rFonts w:hint="eastAsia"/>
                <w:sz w:val="24"/>
              </w:rPr>
              <w:t>，湖南大学学报（自然科学版），</w:t>
            </w:r>
            <w:r>
              <w:rPr>
                <w:sz w:val="24"/>
              </w:rPr>
              <w:t>2018</w:t>
            </w:r>
            <w:r>
              <w:rPr>
                <w:rFonts w:hint="eastAsia"/>
                <w:sz w:val="24"/>
              </w:rPr>
              <w:t>，排名第一，</w:t>
            </w:r>
            <w:r w:rsidR="00F27069" w:rsidRPr="00E965D5">
              <w:rPr>
                <w:rFonts w:hint="eastAsia"/>
                <w:b/>
                <w:bCs/>
                <w:sz w:val="24"/>
              </w:rPr>
              <w:t>EI</w:t>
            </w:r>
            <w:r w:rsidR="00F27069" w:rsidRPr="00E965D5">
              <w:rPr>
                <w:rFonts w:hint="eastAsia"/>
                <w:b/>
                <w:bCs/>
                <w:sz w:val="24"/>
              </w:rPr>
              <w:t>收录</w:t>
            </w:r>
            <w:r>
              <w:rPr>
                <w:rFonts w:hint="eastAsia"/>
                <w:sz w:val="24"/>
              </w:rPr>
              <w:t>，学术期刊第一批</w:t>
            </w:r>
            <w:r>
              <w:rPr>
                <w:rFonts w:hint="eastAsia"/>
                <w:sz w:val="24"/>
              </w:rPr>
              <w:t>4370</w:t>
            </w:r>
            <w:r>
              <w:rPr>
                <w:rFonts w:hint="eastAsia"/>
                <w:sz w:val="24"/>
              </w:rPr>
              <w:t>号（代表作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</w:p>
          <w:p w14:paraId="4D311F9E" w14:textId="14ED9DD9" w:rsidR="00FC6EF9" w:rsidRDefault="006B6408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sz w:val="24"/>
              </w:rPr>
              <w:t>酸水解联合生物转化对剑麻皂素提取效率的影响</w:t>
            </w:r>
            <w:r>
              <w:rPr>
                <w:rFonts w:hint="eastAsia"/>
                <w:sz w:val="24"/>
              </w:rPr>
              <w:t>，湖南农业大学学报（自然科学版），</w:t>
            </w:r>
            <w:r>
              <w:rPr>
                <w:rFonts w:hint="eastAsia"/>
                <w:sz w:val="24"/>
              </w:rPr>
              <w:t>2024</w:t>
            </w:r>
            <w:r>
              <w:rPr>
                <w:rFonts w:hint="eastAsia"/>
                <w:sz w:val="24"/>
              </w:rPr>
              <w:t>，排名第一，</w:t>
            </w:r>
            <w:r w:rsidRPr="00E965D5">
              <w:rPr>
                <w:rFonts w:hint="eastAsia"/>
                <w:b/>
                <w:bCs/>
                <w:sz w:val="24"/>
              </w:rPr>
              <w:t>CSCD</w:t>
            </w:r>
            <w:r w:rsidR="00D25A06">
              <w:rPr>
                <w:rFonts w:hint="eastAsia"/>
                <w:b/>
                <w:bCs/>
                <w:sz w:val="24"/>
              </w:rPr>
              <w:t>扩展</w:t>
            </w:r>
            <w:r w:rsidRPr="00E965D5">
              <w:rPr>
                <w:rFonts w:hint="eastAsia"/>
                <w:b/>
                <w:bCs/>
                <w:sz w:val="24"/>
              </w:rPr>
              <w:t>，</w:t>
            </w:r>
            <w:r>
              <w:rPr>
                <w:rFonts w:hint="eastAsia"/>
                <w:sz w:val="24"/>
              </w:rPr>
              <w:t>学术期刊第一批</w:t>
            </w:r>
            <w:r>
              <w:rPr>
                <w:rFonts w:hint="eastAsia"/>
                <w:sz w:val="24"/>
              </w:rPr>
              <w:t>4427</w:t>
            </w:r>
            <w:r>
              <w:rPr>
                <w:rFonts w:hint="eastAsia"/>
                <w:sz w:val="24"/>
              </w:rPr>
              <w:t>号</w:t>
            </w:r>
          </w:p>
          <w:p w14:paraId="0087C66D" w14:textId="7CA8D697" w:rsidR="00E965D5" w:rsidRDefault="00E965D5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奶牛育种技术的专利信息分析</w:t>
            </w:r>
            <w:r>
              <w:rPr>
                <w:rFonts w:hint="eastAsia"/>
                <w:sz w:val="24"/>
              </w:rPr>
              <w:t>，中国乳业，</w:t>
            </w:r>
            <w:r>
              <w:rPr>
                <w:sz w:val="24"/>
              </w:rPr>
              <w:t>2022</w:t>
            </w:r>
            <w:r>
              <w:rPr>
                <w:rFonts w:hint="eastAsia"/>
                <w:sz w:val="24"/>
              </w:rPr>
              <w:t>，排名第一，学术期刊第一批</w:t>
            </w:r>
            <w:r>
              <w:rPr>
                <w:rFonts w:hint="eastAsia"/>
                <w:sz w:val="24"/>
              </w:rPr>
              <w:t>1105</w:t>
            </w:r>
            <w:r>
              <w:rPr>
                <w:rFonts w:hint="eastAsia"/>
                <w:sz w:val="24"/>
              </w:rPr>
              <w:t>号</w:t>
            </w:r>
          </w:p>
          <w:p w14:paraId="670C92F9" w14:textId="7CEF7D7C" w:rsidR="00FC6EF9" w:rsidRDefault="00E965D5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  <w:r w:rsidR="006B6408">
              <w:rPr>
                <w:sz w:val="24"/>
              </w:rPr>
              <w:t>.</w:t>
            </w:r>
            <w:r w:rsidR="006B6408">
              <w:rPr>
                <w:sz w:val="24"/>
              </w:rPr>
              <w:t>我国专利发展质量与空间耦合度分析</w:t>
            </w:r>
            <w:r w:rsidR="006B6408">
              <w:rPr>
                <w:rFonts w:hint="eastAsia"/>
                <w:sz w:val="24"/>
              </w:rPr>
              <w:t>，中国发明与专利，</w:t>
            </w:r>
            <w:r w:rsidR="006B6408">
              <w:rPr>
                <w:sz w:val="24"/>
              </w:rPr>
              <w:t>202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rFonts w:hint="eastAsia"/>
                <w:sz w:val="24"/>
              </w:rPr>
              <w:t>，排名第一，学术期刊第一批</w:t>
            </w:r>
            <w:r w:rsidR="006B6408">
              <w:rPr>
                <w:rFonts w:hint="eastAsia"/>
                <w:sz w:val="24"/>
              </w:rPr>
              <w:t>1184</w:t>
            </w:r>
            <w:r w:rsidR="006B6408">
              <w:rPr>
                <w:rFonts w:hint="eastAsia"/>
                <w:sz w:val="24"/>
              </w:rPr>
              <w:t>号</w:t>
            </w:r>
          </w:p>
          <w:p w14:paraId="3549C368" w14:textId="77777777" w:rsidR="00E965D5" w:rsidRDefault="00E965D5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6.</w:t>
            </w:r>
            <w:r>
              <w:rPr>
                <w:rFonts w:hint="eastAsia"/>
                <w:sz w:val="24"/>
              </w:rPr>
              <w:t>基于区块链重点专利分析的教育数字化治理研究，</w:t>
            </w: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湖南广播电视大学学报，</w:t>
            </w:r>
            <w:r>
              <w:rPr>
                <w:rFonts w:hint="eastAsia"/>
                <w:sz w:val="24"/>
              </w:rPr>
              <w:t>2024</w:t>
            </w:r>
            <w:r>
              <w:rPr>
                <w:rFonts w:hint="eastAsia"/>
                <w:sz w:val="24"/>
              </w:rPr>
              <w:t>，排名第一，学术期刊第一批</w:t>
            </w:r>
            <w:r>
              <w:rPr>
                <w:rFonts w:hint="eastAsia"/>
                <w:sz w:val="24"/>
              </w:rPr>
              <w:t>4440</w:t>
            </w:r>
            <w:r>
              <w:rPr>
                <w:rFonts w:hint="eastAsia"/>
                <w:sz w:val="24"/>
              </w:rPr>
              <w:t>号</w:t>
            </w:r>
          </w:p>
          <w:p w14:paraId="686F42AE" w14:textId="3F5BFF9D" w:rsidR="00FC6EF9" w:rsidRDefault="00E965D5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7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在线学习投入评价系统专利分布及技术演化分析，湖南广播电视大学学报，</w:t>
            </w:r>
            <w:r w:rsidR="006B6408">
              <w:rPr>
                <w:sz w:val="24"/>
              </w:rPr>
              <w:t>202</w:t>
            </w:r>
            <w:r w:rsidR="006B6408">
              <w:rPr>
                <w:rFonts w:hint="eastAsia"/>
                <w:sz w:val="24"/>
              </w:rPr>
              <w:t>3</w:t>
            </w:r>
            <w:r w:rsidR="006B6408">
              <w:rPr>
                <w:rFonts w:hint="eastAsia"/>
                <w:sz w:val="24"/>
              </w:rPr>
              <w:t>，排名第一，学术期刊第一批</w:t>
            </w:r>
            <w:r w:rsidR="006B6408">
              <w:rPr>
                <w:rFonts w:hint="eastAsia"/>
                <w:sz w:val="24"/>
              </w:rPr>
              <w:t>4440</w:t>
            </w:r>
            <w:r w:rsidR="006B6408">
              <w:rPr>
                <w:rFonts w:hint="eastAsia"/>
                <w:sz w:val="24"/>
              </w:rPr>
              <w:t>号</w:t>
            </w:r>
          </w:p>
          <w:p w14:paraId="6514C804" w14:textId="2551F237" w:rsidR="00FC6EF9" w:rsidRPr="008B41BC" w:rsidRDefault="00E965D5" w:rsidP="00D25A06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 w:rsidRPr="008B41BC">
              <w:rPr>
                <w:rFonts w:ascii="Times New Roman" w:hAnsi="Times New Roman" w:cs="Times New Roman"/>
                <w:sz w:val="24"/>
              </w:rPr>
              <w:t>8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.Comparative Transcriptomic Analysis Identifies Key Cellulose Synthase Genes (CESA) and Cellulose Synthase-like Genes (CSL) in Fast Growth Period of Flax Stem (Linum Usitatissimum L.)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，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JOURNAL OF NATURAL FIBERS, 2021</w:t>
            </w:r>
            <w:r w:rsidR="006B6408">
              <w:rPr>
                <w:rFonts w:hint="eastAsia"/>
                <w:sz w:val="24"/>
              </w:rPr>
              <w:t>，排名第二，</w:t>
            </w:r>
            <w:r w:rsidR="006B6408" w:rsidRPr="008B41BC">
              <w:rPr>
                <w:b/>
                <w:bCs/>
                <w:sz w:val="24"/>
              </w:rPr>
              <w:t>SCI</w:t>
            </w:r>
            <w:r w:rsidR="008B41BC" w:rsidRPr="008B41BC">
              <w:rPr>
                <w:rFonts w:hint="eastAsia"/>
                <w:b/>
                <w:bCs/>
                <w:sz w:val="24"/>
              </w:rPr>
              <w:t>收录</w:t>
            </w:r>
            <w:r w:rsidR="009B691C" w:rsidRPr="008B41BC">
              <w:rPr>
                <w:rFonts w:hint="eastAsia"/>
                <w:b/>
                <w:bCs/>
                <w:sz w:val="24"/>
              </w:rPr>
              <w:t>，中科院材料科学</w:t>
            </w:r>
            <w:r w:rsidR="009B691C" w:rsidRPr="008B41BC">
              <w:rPr>
                <w:rFonts w:hint="eastAsia"/>
                <w:b/>
                <w:bCs/>
                <w:sz w:val="24"/>
              </w:rPr>
              <w:t>2</w:t>
            </w:r>
            <w:r w:rsidR="009B691C" w:rsidRPr="008B41BC">
              <w:rPr>
                <w:rFonts w:hint="eastAsia"/>
                <w:b/>
                <w:bCs/>
                <w:sz w:val="24"/>
              </w:rPr>
              <w:t>区</w:t>
            </w:r>
          </w:p>
          <w:p w14:paraId="694A1B97" w14:textId="451C8ADF" w:rsidR="00FC6EF9" w:rsidRPr="008B41BC" w:rsidRDefault="00CF1E51" w:rsidP="00D25A06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bookmarkStart w:id="0" w:name="_Hlk169198552"/>
            <w:r w:rsidRPr="008B41BC"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.Industrial hemp (Cannabis sativa L.) can utilize and remediate soil strongly contaminated with Cu, As, Cd, and Pb by phytoattenuation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，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Chemosphere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，</w:t>
            </w:r>
            <w:bookmarkEnd w:id="0"/>
            <w:r w:rsidR="006B6408" w:rsidRPr="008B41BC">
              <w:rPr>
                <w:rFonts w:ascii="Times New Roman" w:hAnsi="Times New Roman" w:cs="Times New Roman"/>
                <w:sz w:val="24"/>
              </w:rPr>
              <w:t>2024</w:t>
            </w:r>
            <w:r w:rsidR="006B6408" w:rsidRPr="008B41BC">
              <w:rPr>
                <w:rFonts w:ascii="Times New Roman" w:hAnsi="Times New Roman" w:cs="Times New Roman"/>
                <w:sz w:val="24"/>
              </w:rPr>
              <w:t>，</w:t>
            </w:r>
            <w:r w:rsidR="006B6408">
              <w:rPr>
                <w:rFonts w:hint="eastAsia"/>
                <w:sz w:val="24"/>
              </w:rPr>
              <w:t>排名第二，</w:t>
            </w:r>
            <w:r w:rsidR="006B6408" w:rsidRPr="008B41BC">
              <w:rPr>
                <w:b/>
                <w:bCs/>
                <w:sz w:val="24"/>
              </w:rPr>
              <w:t>SCI</w:t>
            </w:r>
            <w:r w:rsidR="008B41BC" w:rsidRPr="008B41BC">
              <w:rPr>
                <w:rFonts w:hint="eastAsia"/>
                <w:b/>
                <w:bCs/>
                <w:sz w:val="24"/>
              </w:rPr>
              <w:t>收录</w:t>
            </w:r>
            <w:r w:rsidR="009B691C" w:rsidRPr="008B41BC">
              <w:rPr>
                <w:rFonts w:hint="eastAsia"/>
                <w:b/>
                <w:bCs/>
                <w:sz w:val="24"/>
              </w:rPr>
              <w:t>，中科院环境科学</w:t>
            </w:r>
            <w:r w:rsidR="009B691C" w:rsidRPr="008B41BC">
              <w:rPr>
                <w:rFonts w:hint="eastAsia"/>
                <w:b/>
                <w:bCs/>
                <w:sz w:val="24"/>
              </w:rPr>
              <w:t>2</w:t>
            </w:r>
            <w:r w:rsidR="009B691C" w:rsidRPr="008B41BC">
              <w:rPr>
                <w:rFonts w:hint="eastAsia"/>
                <w:b/>
                <w:bCs/>
                <w:sz w:val="24"/>
              </w:rPr>
              <w:t>区</w:t>
            </w:r>
          </w:p>
          <w:p w14:paraId="7D83CCA1" w14:textId="582AF699" w:rsidR="00CF1E51" w:rsidRPr="00CF1E51" w:rsidRDefault="00CF1E51" w:rsidP="00D25A06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10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基于</w:t>
            </w:r>
            <w:r>
              <w:rPr>
                <w:sz w:val="24"/>
              </w:rPr>
              <w:t>TAM</w:t>
            </w:r>
            <w:r>
              <w:rPr>
                <w:sz w:val="24"/>
              </w:rPr>
              <w:t>的新生代农民工移动学习接受模型构建及实证研究</w:t>
            </w:r>
            <w:r>
              <w:rPr>
                <w:rFonts w:hint="eastAsia"/>
                <w:sz w:val="24"/>
              </w:rPr>
              <w:t>，</w:t>
            </w:r>
            <w:r>
              <w:rPr>
                <w:sz w:val="24"/>
              </w:rPr>
              <w:t>中国成人教育</w:t>
            </w:r>
            <w:r>
              <w:rPr>
                <w:rFonts w:hint="eastAsia"/>
                <w:sz w:val="24"/>
              </w:rPr>
              <w:t>，</w:t>
            </w:r>
            <w:r>
              <w:rPr>
                <w:sz w:val="24"/>
              </w:rPr>
              <w:t>2018</w:t>
            </w:r>
            <w:r>
              <w:rPr>
                <w:rFonts w:hint="eastAsia"/>
                <w:sz w:val="24"/>
              </w:rPr>
              <w:t>，</w:t>
            </w:r>
            <w:r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排名第二，学术期刊第一批</w:t>
            </w:r>
            <w:r>
              <w:rPr>
                <w:rFonts w:hint="eastAsia"/>
                <w:sz w:val="24"/>
              </w:rPr>
              <w:t>3831</w:t>
            </w:r>
            <w:r>
              <w:rPr>
                <w:rFonts w:hint="eastAsia"/>
                <w:sz w:val="24"/>
              </w:rPr>
              <w:t>号</w:t>
            </w:r>
          </w:p>
          <w:p w14:paraId="5B115D66" w14:textId="77777777" w:rsidR="00FC6EF9" w:rsidRDefault="006B6408" w:rsidP="00D25A06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专著：</w:t>
            </w:r>
          </w:p>
          <w:p w14:paraId="44390153" w14:textId="77777777" w:rsidR="00FC6EF9" w:rsidRDefault="006B6408" w:rsidP="00D25A06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1.</w:t>
            </w:r>
            <w:r>
              <w:rPr>
                <w:rFonts w:hint="eastAsia"/>
                <w:sz w:val="24"/>
              </w:rPr>
              <w:t>林业栽培技术与虫害防治，中国商业出版社，</w:t>
            </w:r>
            <w:r>
              <w:rPr>
                <w:sz w:val="24"/>
              </w:rPr>
              <w:t>2022</w:t>
            </w:r>
            <w:r>
              <w:rPr>
                <w:rFonts w:hint="eastAsia"/>
                <w:sz w:val="24"/>
              </w:rPr>
              <w:t>，第二主编</w:t>
            </w:r>
          </w:p>
          <w:p w14:paraId="59F49CE0" w14:textId="77777777" w:rsidR="00FC6EF9" w:rsidRDefault="006B6408" w:rsidP="00D25A06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教材：</w:t>
            </w:r>
          </w:p>
          <w:p w14:paraId="18332168" w14:textId="77777777" w:rsidR="00FC6EF9" w:rsidRDefault="006B6408" w:rsidP="00D25A06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生态农业技术（高等职业教育“十四五”规划教材），中国农业大学出版社，</w:t>
            </w:r>
            <w:r>
              <w:rPr>
                <w:rFonts w:hint="eastAsia"/>
                <w:sz w:val="24"/>
              </w:rPr>
              <w:t>2021</w:t>
            </w:r>
            <w:r>
              <w:rPr>
                <w:rFonts w:hint="eastAsia"/>
                <w:sz w:val="24"/>
              </w:rPr>
              <w:t>，副主编</w:t>
            </w:r>
          </w:p>
        </w:tc>
        <w:tc>
          <w:tcPr>
            <w:tcW w:w="1609" w:type="dxa"/>
            <w:gridSpan w:val="3"/>
            <w:vMerge w:val="restart"/>
          </w:tcPr>
          <w:p w14:paraId="7C955910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lastRenderedPageBreak/>
              <w:t>部门</w:t>
            </w:r>
          </w:p>
          <w:p w14:paraId="0886A331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</w:t>
            </w:r>
          </w:p>
          <w:p w14:paraId="302F4354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2036ADA8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7F5ECE02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1D964AD1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6A06DA3E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30C27498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2503E473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2119EB59" w14:textId="77777777" w:rsidR="00D72BE0" w:rsidRDefault="00D72BE0" w:rsidP="00D72BE0">
            <w:pPr>
              <w:spacing w:line="280" w:lineRule="exact"/>
              <w:rPr>
                <w:szCs w:val="21"/>
              </w:rPr>
            </w:pPr>
          </w:p>
          <w:p w14:paraId="1E7A4229" w14:textId="77777777" w:rsidR="00D72BE0" w:rsidRDefault="00D72BE0" w:rsidP="00D72BE0">
            <w:pPr>
              <w:spacing w:line="280" w:lineRule="exact"/>
              <w:rPr>
                <w:szCs w:val="21"/>
              </w:rPr>
            </w:pPr>
          </w:p>
          <w:p w14:paraId="2E421B16" w14:textId="77777777" w:rsidR="00D72BE0" w:rsidRPr="00D72BE0" w:rsidRDefault="00D72BE0" w:rsidP="00D72BE0">
            <w:pPr>
              <w:spacing w:line="280" w:lineRule="exact"/>
              <w:rPr>
                <w:szCs w:val="21"/>
              </w:rPr>
            </w:pPr>
          </w:p>
          <w:p w14:paraId="6CB0CC16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6BBFC2FA" w14:textId="49FCEEC3" w:rsidR="00FC6EF9" w:rsidRDefault="006B6408" w:rsidP="00D72BE0">
            <w:pPr>
              <w:spacing w:line="280" w:lineRule="exact"/>
              <w:jc w:val="center"/>
              <w:rPr>
                <w:sz w:val="24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  <w:tr w:rsidR="00FC6EF9" w14:paraId="5C220BD1" w14:textId="77777777" w:rsidTr="005B1681">
        <w:trPr>
          <w:trHeight w:val="2161"/>
        </w:trPr>
        <w:tc>
          <w:tcPr>
            <w:tcW w:w="523" w:type="dxa"/>
            <w:gridSpan w:val="2"/>
            <w:vMerge/>
            <w:vAlign w:val="center"/>
          </w:tcPr>
          <w:p w14:paraId="60DC8745" w14:textId="77777777" w:rsidR="00FC6EF9" w:rsidRDefault="00FC6EF9">
            <w:pPr>
              <w:spacing w:line="280" w:lineRule="exact"/>
              <w:rPr>
                <w:sz w:val="24"/>
              </w:rPr>
            </w:pPr>
          </w:p>
        </w:tc>
        <w:tc>
          <w:tcPr>
            <w:tcW w:w="835" w:type="dxa"/>
            <w:vAlign w:val="center"/>
          </w:tcPr>
          <w:p w14:paraId="073E5B4E" w14:textId="77777777" w:rsidR="00FC6EF9" w:rsidRDefault="006B6408">
            <w:pPr>
              <w:spacing w:line="280" w:lineRule="exact"/>
              <w:rPr>
                <w:sz w:val="24"/>
              </w:rPr>
            </w:pPr>
            <w:r>
              <w:rPr>
                <w:rFonts w:hint="eastAsia"/>
                <w:sz w:val="24"/>
              </w:rPr>
              <w:t>承担或参与的科研技术开放项目及获奖情况</w:t>
            </w:r>
          </w:p>
        </w:tc>
        <w:tc>
          <w:tcPr>
            <w:tcW w:w="11650" w:type="dxa"/>
            <w:gridSpan w:val="14"/>
            <w:vAlign w:val="center"/>
          </w:tcPr>
          <w:p w14:paraId="369EDA09" w14:textId="4213DABB" w:rsidR="005B1681" w:rsidRPr="00E965D5" w:rsidRDefault="005B1681" w:rsidP="005B1681">
            <w:pPr>
              <w:spacing w:beforeLines="50" w:before="156" w:afterLines="50" w:after="156"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植</w:t>
            </w:r>
            <w:r w:rsidRPr="00E965D5">
              <w:rPr>
                <w:rFonts w:hint="eastAsia"/>
                <w:b/>
                <w:bCs/>
                <w:sz w:val="24"/>
              </w:rPr>
              <w:t>物新品种</w:t>
            </w:r>
            <w:r w:rsidR="003D3BC4">
              <w:rPr>
                <w:rFonts w:hint="eastAsia"/>
                <w:b/>
                <w:bCs/>
                <w:sz w:val="24"/>
              </w:rPr>
              <w:t>：</w:t>
            </w:r>
          </w:p>
          <w:p w14:paraId="071F5288" w14:textId="62F1DFD0" w:rsidR="005B1681" w:rsidRDefault="005B1681" w:rsidP="005B1681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.</w:t>
            </w:r>
            <w:r>
              <w:rPr>
                <w:rFonts w:hint="eastAsia"/>
                <w:sz w:val="24"/>
              </w:rPr>
              <w:t>湘菜麻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号，植物新品种，皖品鉴登字第</w:t>
            </w: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90940</w:t>
            </w:r>
            <w:r>
              <w:rPr>
                <w:rFonts w:hint="eastAsia"/>
                <w:sz w:val="24"/>
              </w:rPr>
              <w:t>，安徽省非主要农作物品种鉴定登记委员会，排名第一，已推广</w:t>
            </w:r>
          </w:p>
          <w:p w14:paraId="57ADD4EA" w14:textId="373AB9AC" w:rsidR="005B1681" w:rsidRDefault="005B1681" w:rsidP="005B1681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.</w:t>
            </w:r>
            <w:r>
              <w:rPr>
                <w:rFonts w:hint="eastAsia"/>
                <w:sz w:val="24"/>
              </w:rPr>
              <w:t>中黄麻</w:t>
            </w: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0</w:t>
            </w:r>
            <w:r>
              <w:rPr>
                <w:rFonts w:hint="eastAsia"/>
                <w:sz w:val="24"/>
              </w:rPr>
              <w:t>号，植物新品种，皖品鉴登字第</w:t>
            </w: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809023</w:t>
            </w:r>
            <w:r>
              <w:rPr>
                <w:rFonts w:hint="eastAsia"/>
                <w:sz w:val="24"/>
              </w:rPr>
              <w:t>，安徽省非主要农作物品种鉴定登记委员会，排名第二，已推广</w:t>
            </w:r>
          </w:p>
          <w:p w14:paraId="42CE06F9" w14:textId="742410B7" w:rsidR="005B1681" w:rsidRDefault="005B1681" w:rsidP="005B1681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rFonts w:hint="eastAsia"/>
                <w:sz w:val="24"/>
              </w:rPr>
              <w:t>中黄麻</w:t>
            </w:r>
            <w:r>
              <w:rPr>
                <w:rFonts w:hint="eastAsia"/>
                <w:sz w:val="24"/>
              </w:rPr>
              <w:t>6</w:t>
            </w:r>
            <w:r>
              <w:rPr>
                <w:rFonts w:hint="eastAsia"/>
                <w:sz w:val="24"/>
              </w:rPr>
              <w:t>号，植物新品种，皖品鉴登字第</w:t>
            </w:r>
            <w:r>
              <w:rPr>
                <w:rFonts w:hint="eastAsia"/>
                <w:sz w:val="24"/>
              </w:rPr>
              <w:t>1</w:t>
            </w:r>
            <w:r>
              <w:rPr>
                <w:sz w:val="24"/>
              </w:rPr>
              <w:t>8090</w:t>
            </w:r>
            <w:r>
              <w:rPr>
                <w:rFonts w:hint="eastAsia"/>
                <w:sz w:val="24"/>
              </w:rPr>
              <w:t>16</w:t>
            </w:r>
            <w:r>
              <w:rPr>
                <w:rFonts w:hint="eastAsia"/>
                <w:sz w:val="24"/>
              </w:rPr>
              <w:t>，安徽省非主要农作物品种鉴定登记委员会，排名第五，已推广</w:t>
            </w:r>
          </w:p>
          <w:p w14:paraId="7E416EC3" w14:textId="77777777" w:rsidR="00FC6EF9" w:rsidRDefault="006B6408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纵向项目：</w:t>
            </w:r>
          </w:p>
          <w:p w14:paraId="74CF29D8" w14:textId="1079D52D" w:rsidR="004C7C98" w:rsidRPr="004C7C98" w:rsidRDefault="004C7C98" w:rsidP="004C7C98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1.</w:t>
            </w:r>
            <w:r w:rsidR="00D25A06">
              <w:rPr>
                <w:rFonts w:hint="eastAsia"/>
                <w:b/>
                <w:bCs/>
                <w:sz w:val="24"/>
              </w:rPr>
              <w:t>主持</w:t>
            </w:r>
            <w:r w:rsidR="006B6408" w:rsidRPr="004C7C98">
              <w:rPr>
                <w:rFonts w:hint="eastAsia"/>
                <w:b/>
                <w:bCs/>
                <w:sz w:val="24"/>
              </w:rPr>
              <w:t>省级</w:t>
            </w:r>
            <w:r>
              <w:rPr>
                <w:rFonts w:hint="eastAsia"/>
                <w:b/>
                <w:bCs/>
                <w:sz w:val="24"/>
              </w:rPr>
              <w:t>课题</w:t>
            </w:r>
          </w:p>
          <w:p w14:paraId="2F432E38" w14:textId="1B0B6EAC" w:rsidR="00FC6EF9" w:rsidRPr="004C7C98" w:rsidRDefault="004C7C98" w:rsidP="004C7C98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</w:t>
            </w:r>
            <w:r w:rsidR="006B6408" w:rsidRPr="004C7C98">
              <w:rPr>
                <w:rFonts w:hint="eastAsia"/>
                <w:sz w:val="24"/>
              </w:rPr>
              <w:t>黄麻叶粉末高效去除废水中</w:t>
            </w:r>
            <w:r w:rsidR="006B6408" w:rsidRPr="004C7C98">
              <w:rPr>
                <w:rFonts w:hint="eastAsia"/>
                <w:sz w:val="24"/>
              </w:rPr>
              <w:t>C</w:t>
            </w:r>
            <w:r w:rsidR="006B6408" w:rsidRPr="004C7C98">
              <w:rPr>
                <w:sz w:val="24"/>
              </w:rPr>
              <w:t>r(</w:t>
            </w:r>
            <w:r w:rsidR="006B6408" w:rsidRPr="004C7C98">
              <w:rPr>
                <w:sz w:val="24"/>
              </w:rPr>
              <w:fldChar w:fldCharType="begin"/>
            </w:r>
            <w:r w:rsidR="006B6408" w:rsidRPr="004C7C98">
              <w:rPr>
                <w:sz w:val="24"/>
              </w:rPr>
              <w:instrText xml:space="preserve"> </w:instrText>
            </w:r>
            <w:r w:rsidR="006B6408" w:rsidRPr="004C7C98">
              <w:rPr>
                <w:rFonts w:hint="eastAsia"/>
                <w:sz w:val="24"/>
              </w:rPr>
              <w:instrText>= 6 \* ROMAN</w:instrText>
            </w:r>
            <w:r w:rsidR="006B6408" w:rsidRPr="004C7C98">
              <w:rPr>
                <w:sz w:val="24"/>
              </w:rPr>
              <w:instrText xml:space="preserve"> </w:instrText>
            </w:r>
            <w:r w:rsidR="006B6408" w:rsidRPr="004C7C98">
              <w:rPr>
                <w:sz w:val="24"/>
              </w:rPr>
              <w:fldChar w:fldCharType="separate"/>
            </w:r>
            <w:r w:rsidR="006B6408" w:rsidRPr="004C7C98">
              <w:rPr>
                <w:sz w:val="24"/>
              </w:rPr>
              <w:t>VI</w:t>
            </w:r>
            <w:r w:rsidR="006B6408" w:rsidRPr="004C7C98">
              <w:rPr>
                <w:sz w:val="24"/>
              </w:rPr>
              <w:fldChar w:fldCharType="end"/>
            </w:r>
            <w:r w:rsidR="006B6408" w:rsidRPr="004C7C98">
              <w:rPr>
                <w:sz w:val="24"/>
              </w:rPr>
              <w:t>)</w:t>
            </w:r>
            <w:r w:rsidR="006B6408" w:rsidRPr="004C7C98">
              <w:rPr>
                <w:rFonts w:hint="eastAsia"/>
                <w:sz w:val="24"/>
              </w:rPr>
              <w:t>的研究，</w:t>
            </w:r>
            <w:r w:rsidR="006B6408" w:rsidRPr="004C7C98">
              <w:rPr>
                <w:rFonts w:hint="eastAsia"/>
                <w:sz w:val="24"/>
              </w:rPr>
              <w:t>2015</w:t>
            </w:r>
            <w:r w:rsidR="006B6408" w:rsidRPr="004C7C98">
              <w:rPr>
                <w:rFonts w:hint="eastAsia"/>
                <w:sz w:val="24"/>
              </w:rPr>
              <w:t>年湖南省科技厅自科基金青年项目，</w:t>
            </w:r>
            <w:r w:rsidR="006B6408" w:rsidRPr="004C7C98">
              <w:rPr>
                <w:sz w:val="24"/>
              </w:rPr>
              <w:t>2015JJ3130</w:t>
            </w:r>
            <w:r w:rsidR="006B6408" w:rsidRPr="004C7C98">
              <w:rPr>
                <w:rFonts w:hint="eastAsia"/>
                <w:sz w:val="24"/>
              </w:rPr>
              <w:t>，排名第一，已完成</w:t>
            </w:r>
          </w:p>
          <w:p w14:paraId="3F50EC17" w14:textId="49AB2F32" w:rsidR="00FC6EF9" w:rsidRDefault="004C7C98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增强多孔型黄麻水凝胶制备及重金属吸附机制研究，</w:t>
            </w:r>
            <w:r w:rsidR="006B6408">
              <w:rPr>
                <w:rFonts w:hint="eastAsia"/>
                <w:sz w:val="24"/>
              </w:rPr>
              <w:t>2020</w:t>
            </w:r>
            <w:r w:rsidR="006B6408">
              <w:rPr>
                <w:rFonts w:hint="eastAsia"/>
                <w:sz w:val="24"/>
              </w:rPr>
              <w:t>年湖南省科技厅自科基金科教联合项目，</w:t>
            </w:r>
            <w:r w:rsidR="006B6408">
              <w:rPr>
                <w:sz w:val="24"/>
              </w:rPr>
              <w:t>20</w:t>
            </w:r>
            <w:r w:rsidR="006B6408">
              <w:rPr>
                <w:rFonts w:hint="eastAsia"/>
                <w:sz w:val="24"/>
              </w:rPr>
              <w:t>20</w:t>
            </w:r>
            <w:r w:rsidR="006B6408">
              <w:rPr>
                <w:sz w:val="24"/>
              </w:rPr>
              <w:t>JJ7036</w:t>
            </w:r>
            <w:r w:rsidR="006B6408">
              <w:rPr>
                <w:rFonts w:hint="eastAsia"/>
                <w:sz w:val="24"/>
              </w:rPr>
              <w:t>，排名第一，已完成</w:t>
            </w:r>
          </w:p>
          <w:p w14:paraId="1E7E0EB7" w14:textId="0039AF8F" w:rsidR="00FC6EF9" w:rsidRDefault="004C7C98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社区教育工作者胜任力及精准培养研究，</w:t>
            </w:r>
            <w:r w:rsidR="006B6408">
              <w:rPr>
                <w:rFonts w:hint="eastAsia"/>
                <w:sz w:val="24"/>
              </w:rPr>
              <w:t>2023</w:t>
            </w:r>
            <w:r w:rsidR="006B6408">
              <w:rPr>
                <w:rFonts w:hint="eastAsia"/>
                <w:sz w:val="24"/>
              </w:rPr>
              <w:t>年湖南省教育厅湖南省职业院校教育教学改革研究项目，</w:t>
            </w:r>
            <w:r w:rsidR="006B6408">
              <w:rPr>
                <w:sz w:val="24"/>
              </w:rPr>
              <w:t>ZJGB2023509</w:t>
            </w:r>
            <w:r w:rsidR="006B6408">
              <w:rPr>
                <w:rFonts w:hint="eastAsia"/>
                <w:sz w:val="24"/>
              </w:rPr>
              <w:t>，排名第一，在研</w:t>
            </w:r>
          </w:p>
          <w:p w14:paraId="426DEE67" w14:textId="2CF3D36D" w:rsidR="004C7C98" w:rsidRDefault="004C7C98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.</w:t>
            </w:r>
            <w:r w:rsidR="00D25A06" w:rsidRPr="00D25A06">
              <w:rPr>
                <w:rFonts w:hint="eastAsia"/>
                <w:b/>
                <w:bCs/>
                <w:sz w:val="24"/>
              </w:rPr>
              <w:t>主持</w:t>
            </w:r>
            <w:r w:rsidR="006B6408">
              <w:rPr>
                <w:rFonts w:hint="eastAsia"/>
                <w:b/>
                <w:bCs/>
                <w:sz w:val="24"/>
              </w:rPr>
              <w:t>市级</w:t>
            </w:r>
            <w:r>
              <w:rPr>
                <w:rFonts w:hint="eastAsia"/>
                <w:b/>
                <w:bCs/>
                <w:sz w:val="24"/>
              </w:rPr>
              <w:t>课题</w:t>
            </w:r>
          </w:p>
          <w:p w14:paraId="6411E29E" w14:textId="6F43F53B" w:rsidR="00FC6EF9" w:rsidRDefault="004C7C98">
            <w:pPr>
              <w:spacing w:line="360" w:lineRule="auto"/>
              <w:jc w:val="left"/>
              <w:rPr>
                <w:sz w:val="24"/>
              </w:rPr>
            </w:pPr>
            <w:r w:rsidRPr="004C7C98">
              <w:rPr>
                <w:rFonts w:hint="eastAsia"/>
                <w:sz w:val="24"/>
              </w:rPr>
              <w:t>（</w:t>
            </w:r>
            <w:r w:rsidRPr="004C7C98">
              <w:rPr>
                <w:rFonts w:hint="eastAsia"/>
                <w:sz w:val="24"/>
              </w:rPr>
              <w:t>1</w:t>
            </w:r>
            <w:r w:rsidRPr="004C7C98"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湖南知识产权强省建设绩效研究，</w:t>
            </w:r>
            <w:r w:rsidR="006B6408">
              <w:rPr>
                <w:rFonts w:hint="eastAsia"/>
                <w:sz w:val="24"/>
              </w:rPr>
              <w:t>2021</w:t>
            </w:r>
            <w:r w:rsidR="006B6408">
              <w:rPr>
                <w:rFonts w:hint="eastAsia"/>
                <w:sz w:val="24"/>
              </w:rPr>
              <w:t>年湖南省财政厅专项项目，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021F005K</w:t>
            </w:r>
            <w:r w:rsidR="006B6408">
              <w:rPr>
                <w:rFonts w:hint="eastAsia"/>
                <w:sz w:val="24"/>
              </w:rPr>
              <w:t>，排名第一，已完成</w:t>
            </w:r>
          </w:p>
          <w:p w14:paraId="3FB6A33A" w14:textId="0B2AE129" w:rsidR="009B691C" w:rsidRDefault="004C7C98" w:rsidP="009B691C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）</w:t>
            </w:r>
            <w:r w:rsidR="009B691C">
              <w:rPr>
                <w:rFonts w:hint="eastAsia"/>
                <w:sz w:val="24"/>
              </w:rPr>
              <w:t>黄麻叶片超微粉末对六价铬的生物还原和吸附性能研究，</w:t>
            </w:r>
            <w:r w:rsidR="009B691C">
              <w:rPr>
                <w:rFonts w:hint="eastAsia"/>
                <w:sz w:val="24"/>
              </w:rPr>
              <w:t>2015</w:t>
            </w:r>
            <w:r w:rsidR="009B691C">
              <w:rPr>
                <w:rFonts w:hint="eastAsia"/>
                <w:sz w:val="24"/>
              </w:rPr>
              <w:t>年湖南省教育厅科学研究项目，</w:t>
            </w:r>
            <w:r w:rsidR="009B691C">
              <w:rPr>
                <w:rFonts w:hint="eastAsia"/>
                <w:sz w:val="24"/>
              </w:rPr>
              <w:t>1</w:t>
            </w:r>
            <w:r w:rsidR="009B691C">
              <w:rPr>
                <w:sz w:val="24"/>
              </w:rPr>
              <w:t>5B157</w:t>
            </w:r>
            <w:r w:rsidR="009B691C">
              <w:rPr>
                <w:rFonts w:hint="eastAsia"/>
                <w:sz w:val="24"/>
              </w:rPr>
              <w:t>，排名第一，已完成</w:t>
            </w:r>
          </w:p>
          <w:p w14:paraId="1D2FB638" w14:textId="56504913" w:rsidR="00FC6EF9" w:rsidRDefault="004C7C98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）</w:t>
            </w:r>
            <w:r w:rsidR="006B6408">
              <w:rPr>
                <w:rFonts w:hint="eastAsia"/>
                <w:sz w:val="24"/>
              </w:rPr>
              <w:t>乡村振兴战略背景下农村集体经济负责人胜任力与精准培养研究，</w:t>
            </w:r>
            <w:r w:rsidR="006B6408">
              <w:rPr>
                <w:rFonts w:hint="eastAsia"/>
                <w:sz w:val="24"/>
              </w:rPr>
              <w:t xml:space="preserve"> 2023</w:t>
            </w:r>
            <w:r w:rsidR="006B6408">
              <w:rPr>
                <w:rFonts w:hint="eastAsia"/>
                <w:sz w:val="24"/>
              </w:rPr>
              <w:t>年湖南省教育厅科学研究项目，项目编号：</w:t>
            </w:r>
            <w:r w:rsidR="006B6408">
              <w:rPr>
                <w:sz w:val="24"/>
              </w:rPr>
              <w:t>23C0681</w:t>
            </w:r>
            <w:r w:rsidR="006B6408">
              <w:rPr>
                <w:rFonts w:hint="eastAsia"/>
                <w:sz w:val="24"/>
              </w:rPr>
              <w:t>，排名第一，在研</w:t>
            </w:r>
          </w:p>
          <w:p w14:paraId="4A6E4E9F" w14:textId="30EB57B4" w:rsidR="00FC6EF9" w:rsidRDefault="004C7C98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3.</w:t>
            </w:r>
            <w:r w:rsidR="00D25A06">
              <w:rPr>
                <w:rFonts w:hint="eastAsia"/>
                <w:b/>
                <w:bCs/>
                <w:sz w:val="24"/>
              </w:rPr>
              <w:t>主持</w:t>
            </w:r>
            <w:r w:rsidR="006B6408">
              <w:rPr>
                <w:rFonts w:hint="eastAsia"/>
                <w:b/>
                <w:bCs/>
                <w:sz w:val="24"/>
              </w:rPr>
              <w:t>横向项目</w:t>
            </w:r>
          </w:p>
          <w:p w14:paraId="04CB0028" w14:textId="611042AE" w:rsidR="00FC6EF9" w:rsidRDefault="006B6408" w:rsidP="00D25A06">
            <w:pPr>
              <w:spacing w:line="360" w:lineRule="auto"/>
              <w:ind w:firstLineChars="100" w:firstLine="24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增强麻类水凝胶重金属吸附剂制备及应用，</w:t>
            </w:r>
            <w:r>
              <w:rPr>
                <w:rFonts w:hint="eastAsia"/>
                <w:sz w:val="24"/>
              </w:rPr>
              <w:t>2018</w:t>
            </w:r>
            <w:r>
              <w:rPr>
                <w:rFonts w:hint="eastAsia"/>
                <w:sz w:val="24"/>
              </w:rPr>
              <w:t>年湖南大学湖南大学，湖南省重点实验室开放基金课题，</w:t>
            </w:r>
            <w:r>
              <w:rPr>
                <w:sz w:val="24"/>
              </w:rPr>
              <w:t>HND 2018005</w:t>
            </w:r>
            <w:r>
              <w:rPr>
                <w:rFonts w:hint="eastAsia"/>
                <w:sz w:val="24"/>
              </w:rPr>
              <w:t>，排名第一，已完成</w:t>
            </w:r>
          </w:p>
        </w:tc>
        <w:tc>
          <w:tcPr>
            <w:tcW w:w="1609" w:type="dxa"/>
            <w:gridSpan w:val="3"/>
            <w:vMerge/>
          </w:tcPr>
          <w:p w14:paraId="7AD1C290" w14:textId="77777777" w:rsidR="00FC6EF9" w:rsidRDefault="00FC6EF9">
            <w:pPr>
              <w:spacing w:line="280" w:lineRule="exact"/>
              <w:rPr>
                <w:sz w:val="24"/>
              </w:rPr>
            </w:pPr>
          </w:p>
        </w:tc>
      </w:tr>
      <w:tr w:rsidR="00FC6EF9" w14:paraId="21769716" w14:textId="77777777" w:rsidTr="005B1681">
        <w:trPr>
          <w:trHeight w:val="7522"/>
        </w:trPr>
        <w:tc>
          <w:tcPr>
            <w:tcW w:w="523" w:type="dxa"/>
            <w:gridSpan w:val="2"/>
            <w:vAlign w:val="center"/>
          </w:tcPr>
          <w:p w14:paraId="212C345C" w14:textId="77777777" w:rsidR="00FC6EF9" w:rsidRDefault="006B6408">
            <w:pPr>
              <w:spacing w:line="280" w:lineRule="exact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lastRenderedPageBreak/>
              <w:t>社会服务</w:t>
            </w:r>
          </w:p>
        </w:tc>
        <w:tc>
          <w:tcPr>
            <w:tcW w:w="12485" w:type="dxa"/>
            <w:gridSpan w:val="15"/>
            <w:vAlign w:val="center"/>
          </w:tcPr>
          <w:p w14:paraId="37E16252" w14:textId="214B666D" w:rsidR="00FC6EF9" w:rsidRDefault="006B6408" w:rsidP="00363D63">
            <w:pPr>
              <w:spacing w:beforeLines="50" w:before="156" w:afterLines="50" w:after="156" w:line="320" w:lineRule="exac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双师双能型教师条件：</w:t>
            </w:r>
          </w:p>
          <w:p w14:paraId="5C85C6C5" w14:textId="2926F9F0" w:rsidR="00FC6EF9" w:rsidRDefault="004C7C98" w:rsidP="00363D63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1.</w:t>
            </w:r>
            <w:r w:rsidR="006B6408">
              <w:rPr>
                <w:rFonts w:hint="eastAsia"/>
                <w:sz w:val="24"/>
              </w:rPr>
              <w:t>双师双能型教师条件选项第</w:t>
            </w:r>
            <w:r w:rsidR="006B6408">
              <w:rPr>
                <w:rFonts w:hint="eastAsia"/>
                <w:sz w:val="24"/>
              </w:rPr>
              <w:t>1</w:t>
            </w:r>
            <w:r w:rsidR="006B6408">
              <w:rPr>
                <w:rFonts w:hint="eastAsia"/>
                <w:sz w:val="24"/>
              </w:rPr>
              <w:t>条，</w:t>
            </w:r>
            <w:r w:rsidR="006B6408">
              <w:rPr>
                <w:rFonts w:ascii="宋体" w:hint="eastAsia"/>
                <w:b/>
                <w:bCs/>
                <w:sz w:val="24"/>
              </w:rPr>
              <w:t>自然科学助理研究员</w:t>
            </w:r>
            <w:r w:rsidR="006B6408">
              <w:rPr>
                <w:rFonts w:ascii="宋体" w:hint="eastAsia"/>
                <w:sz w:val="24"/>
              </w:rPr>
              <w:t>，中级专业技术职务资格证书</w:t>
            </w:r>
            <w:r w:rsidR="006B6408">
              <w:rPr>
                <w:rFonts w:ascii="宋体"/>
                <w:sz w:val="24"/>
              </w:rPr>
              <w:t xml:space="preserve"> </w:t>
            </w:r>
          </w:p>
          <w:p w14:paraId="13274B63" w14:textId="77777777" w:rsidR="00FC6EF9" w:rsidRDefault="006B6408" w:rsidP="00363D63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2.</w:t>
            </w:r>
            <w:r>
              <w:rPr>
                <w:rFonts w:hint="eastAsia"/>
                <w:sz w:val="24"/>
              </w:rPr>
              <w:t>双师双能型教师条件选项第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条，</w:t>
            </w:r>
            <w:r>
              <w:rPr>
                <w:rFonts w:ascii="宋体" w:hint="eastAsia"/>
                <w:b/>
                <w:bCs/>
                <w:sz w:val="24"/>
              </w:rPr>
              <w:t>专利代理人资格证书</w:t>
            </w:r>
            <w:r>
              <w:rPr>
                <w:rFonts w:ascii="宋体" w:hint="eastAsia"/>
                <w:sz w:val="24"/>
              </w:rPr>
              <w:t>， 专利代理行业准入类职业资格</w:t>
            </w:r>
          </w:p>
          <w:p w14:paraId="6583C3F1" w14:textId="646524CA" w:rsidR="00FC6EF9" w:rsidRDefault="006B6408" w:rsidP="00363D63">
            <w:pPr>
              <w:spacing w:beforeLines="50" w:before="156" w:afterLines="50" w:after="156" w:line="320" w:lineRule="exac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科研成果转化情况</w:t>
            </w:r>
            <w:r w:rsidR="005B1681">
              <w:rPr>
                <w:rFonts w:hint="eastAsia"/>
                <w:b/>
                <w:bCs/>
                <w:sz w:val="24"/>
              </w:rPr>
              <w:t>：</w:t>
            </w:r>
          </w:p>
          <w:p w14:paraId="1C9A11DA" w14:textId="244DB068" w:rsidR="00E965D5" w:rsidRDefault="00E965D5">
            <w:pPr>
              <w:spacing w:line="360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授权发明专利：</w:t>
            </w:r>
          </w:p>
          <w:p w14:paraId="577DEFD0" w14:textId="35750C9D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一种新型多孔麻纤维重金属吸附剂的制备与应用，发明专利，授权公告号</w:t>
            </w:r>
            <w:r w:rsidR="006B6408">
              <w:rPr>
                <w:sz w:val="24"/>
              </w:rPr>
              <w:t>CN10804336B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021.08.27</w:t>
            </w:r>
          </w:p>
          <w:p w14:paraId="1565D33C" w14:textId="33BE16AE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汽爆法制得的黄麻多糖及其应用，发明专利，授权公告号</w:t>
            </w:r>
            <w:r w:rsidR="006B6408">
              <w:rPr>
                <w:sz w:val="24"/>
              </w:rPr>
              <w:t>CN105536712B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018.03.06</w:t>
            </w:r>
          </w:p>
          <w:p w14:paraId="7E656D79" w14:textId="1BFE7004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黄麻多糖的超临界提取及其应用，发明专利，授权公告号</w:t>
            </w:r>
            <w:r w:rsidR="006B6408">
              <w:rPr>
                <w:sz w:val="24"/>
              </w:rPr>
              <w:t>CN105498708B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018.03.06</w:t>
            </w:r>
          </w:p>
          <w:p w14:paraId="1425C281" w14:textId="4C0AE4E6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以黄麻为原料的吸附剂的制备和应用，发明专利，授权公告号</w:t>
            </w:r>
            <w:r w:rsidR="006B6408">
              <w:rPr>
                <w:sz w:val="24"/>
              </w:rPr>
              <w:t>CN105478085B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018.06.29</w:t>
            </w:r>
          </w:p>
          <w:p w14:paraId="07A398F9" w14:textId="5DF0F151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  <w:r w:rsidR="006B6408">
              <w:rPr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黄麻多糖的提取及其在去除六价铬离子中的应用，发明专利，授权公告号</w:t>
            </w:r>
            <w:r w:rsidR="006B6408">
              <w:rPr>
                <w:sz w:val="24"/>
              </w:rPr>
              <w:t>CN105536713B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</w:t>
            </w:r>
            <w:r w:rsidR="006B6408">
              <w:rPr>
                <w:sz w:val="24"/>
              </w:rPr>
              <w:t>018.06.29</w:t>
            </w:r>
          </w:p>
          <w:p w14:paraId="2A302E39" w14:textId="1DC46E01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6</w:t>
            </w:r>
            <w:r w:rsidR="006B6408">
              <w:rPr>
                <w:rFonts w:hint="eastAsia"/>
                <w:sz w:val="24"/>
              </w:rPr>
              <w:t>.</w:t>
            </w:r>
            <w:hyperlink r:id="rId8" w:tgtFrame="_blank" w:history="1">
              <w:r w:rsidR="006B6408">
                <w:rPr>
                  <w:rFonts w:hint="eastAsia"/>
                  <w:sz w:val="24"/>
                </w:rPr>
                <w:t>一种</w:t>
              </w:r>
              <w:r w:rsidR="006B6408">
                <w:rPr>
                  <w:rFonts w:hint="eastAsia"/>
                  <w:sz w:val="24"/>
                </w:rPr>
                <w:t>pH</w:t>
              </w:r>
              <w:r w:rsidR="006B6408">
                <w:rPr>
                  <w:rFonts w:hint="eastAsia"/>
                  <w:sz w:val="24"/>
                </w:rPr>
                <w:t>敏感型农业用菌剂</w:t>
              </w:r>
              <w:r w:rsidR="006B6408">
                <w:rPr>
                  <w:sz w:val="24"/>
                </w:rPr>
                <w:t> </w:t>
              </w:r>
            </w:hyperlink>
            <w:r w:rsidR="006B6408">
              <w:rPr>
                <w:rFonts w:hint="eastAsia"/>
                <w:sz w:val="24"/>
              </w:rPr>
              <w:t>，发明专利，授权公告号</w:t>
            </w:r>
            <w:r w:rsidR="006B6408">
              <w:rPr>
                <w:rFonts w:hint="eastAsia"/>
                <w:sz w:val="24"/>
              </w:rPr>
              <w:t>CN109054841B</w:t>
            </w:r>
            <w:r w:rsidR="006B6408">
              <w:rPr>
                <w:sz w:val="24"/>
              </w:rPr>
              <w:t> 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2021.02.05</w:t>
            </w:r>
          </w:p>
          <w:p w14:paraId="156A092A" w14:textId="4FD421E0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7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一种控释农业用菌剂，发明专利，授权公告号</w:t>
            </w:r>
            <w:r w:rsidR="006B6408">
              <w:rPr>
                <w:rFonts w:hint="eastAsia"/>
                <w:sz w:val="24"/>
              </w:rPr>
              <w:t>CN109082391B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2020.11.24</w:t>
            </w:r>
          </w:p>
          <w:p w14:paraId="1FEE5C89" w14:textId="4F9056ED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8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rFonts w:hint="eastAsia"/>
                <w:sz w:val="24"/>
              </w:rPr>
              <w:t>一种</w:t>
            </w:r>
            <w:r w:rsidR="006B6408">
              <w:rPr>
                <w:rFonts w:hint="eastAsia"/>
                <w:sz w:val="24"/>
              </w:rPr>
              <w:t>pH</w:t>
            </w:r>
            <w:r w:rsidR="006B6408">
              <w:rPr>
                <w:rFonts w:hint="eastAsia"/>
                <w:sz w:val="24"/>
              </w:rPr>
              <w:t>敏感型枯草芽孢杆菌菌剂，发明专利，授权公告号</w:t>
            </w:r>
            <w:r w:rsidR="006B6408">
              <w:rPr>
                <w:rFonts w:hint="eastAsia"/>
                <w:sz w:val="24"/>
              </w:rPr>
              <w:t>CN108977390B</w:t>
            </w:r>
            <w:r w:rsidR="006B6408">
              <w:rPr>
                <w:rFonts w:hint="eastAsia"/>
                <w:sz w:val="24"/>
              </w:rPr>
              <w:t>，排名第一，授权时间：</w:t>
            </w:r>
            <w:r w:rsidR="006B6408">
              <w:rPr>
                <w:rFonts w:hint="eastAsia"/>
                <w:sz w:val="24"/>
              </w:rPr>
              <w:t>2020.10.24</w:t>
            </w:r>
          </w:p>
          <w:p w14:paraId="0991937D" w14:textId="7A029F96" w:rsidR="00FC6EF9" w:rsidRDefault="00E965D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  <w:r w:rsidR="006B6408">
              <w:rPr>
                <w:rFonts w:hint="eastAsia"/>
                <w:sz w:val="24"/>
              </w:rPr>
              <w:t>.</w:t>
            </w:r>
            <w:r w:rsidR="006B6408">
              <w:rPr>
                <w:sz w:val="24"/>
              </w:rPr>
              <w:t>鞋类识别方法、装置、系统及计算机存储介质、电子设备</w:t>
            </w:r>
            <w:r w:rsidR="006B6408">
              <w:rPr>
                <w:rFonts w:hint="eastAsia"/>
                <w:sz w:val="24"/>
              </w:rPr>
              <w:t>，发明专利，授权公告号</w:t>
            </w:r>
            <w:r w:rsidR="006B6408">
              <w:rPr>
                <w:rFonts w:hint="eastAsia"/>
                <w:sz w:val="24"/>
              </w:rPr>
              <w:t>CN112101472B</w:t>
            </w:r>
            <w:r w:rsidR="006B6408">
              <w:rPr>
                <w:rFonts w:hint="eastAsia"/>
                <w:sz w:val="24"/>
              </w:rPr>
              <w:t>，排名第三，授权时间：</w:t>
            </w:r>
            <w:r w:rsidR="006B6408">
              <w:rPr>
                <w:rFonts w:hint="eastAsia"/>
                <w:sz w:val="24"/>
              </w:rPr>
              <w:t>2024.07.09</w:t>
            </w:r>
          </w:p>
          <w:p w14:paraId="784EDAA4" w14:textId="13F448A5" w:rsidR="00F119F3" w:rsidRDefault="00F119F3" w:rsidP="00E965D5">
            <w:pPr>
              <w:spacing w:beforeLines="50" w:before="156" w:afterLines="50" w:after="156" w:line="360" w:lineRule="auto"/>
              <w:rPr>
                <w:b/>
                <w:bCs/>
                <w:sz w:val="24"/>
              </w:rPr>
            </w:pPr>
            <w:r w:rsidRPr="00F119F3">
              <w:rPr>
                <w:rFonts w:hint="eastAsia"/>
                <w:b/>
                <w:bCs/>
                <w:sz w:val="24"/>
              </w:rPr>
              <w:lastRenderedPageBreak/>
              <w:t>社会</w:t>
            </w:r>
            <w:r>
              <w:rPr>
                <w:rFonts w:hint="eastAsia"/>
                <w:b/>
                <w:bCs/>
                <w:sz w:val="24"/>
              </w:rPr>
              <w:t>服务和学术团体</w:t>
            </w:r>
            <w:r w:rsidRPr="00F119F3">
              <w:rPr>
                <w:rFonts w:hint="eastAsia"/>
                <w:b/>
                <w:bCs/>
                <w:sz w:val="24"/>
              </w:rPr>
              <w:t>兼职情况</w:t>
            </w:r>
          </w:p>
          <w:p w14:paraId="000782D3" w14:textId="41BF9790" w:rsidR="00F119F3" w:rsidRPr="00924565" w:rsidRDefault="00F119F3" w:rsidP="00924565">
            <w:pPr>
              <w:spacing w:line="360" w:lineRule="auto"/>
              <w:rPr>
                <w:sz w:val="24"/>
              </w:rPr>
            </w:pPr>
            <w:r w:rsidRPr="00924565">
              <w:rPr>
                <w:rFonts w:hint="eastAsia"/>
                <w:sz w:val="24"/>
              </w:rPr>
              <w:t>1.</w:t>
            </w:r>
            <w:r w:rsidRPr="00924565">
              <w:rPr>
                <w:rFonts w:hint="eastAsia"/>
                <w:sz w:val="24"/>
              </w:rPr>
              <w:t>“湘才乡连”湖南开放大学特聘专家湘西服务团成员</w:t>
            </w:r>
            <w:r w:rsidR="00924565" w:rsidRPr="00924565">
              <w:rPr>
                <w:rFonts w:hint="eastAsia"/>
                <w:sz w:val="24"/>
              </w:rPr>
              <w:t>，湖南省人社厅</w:t>
            </w:r>
            <w:r w:rsidR="00924565">
              <w:rPr>
                <w:rFonts w:hint="eastAsia"/>
                <w:sz w:val="24"/>
              </w:rPr>
              <w:t>，</w:t>
            </w:r>
            <w:r w:rsidR="00924565">
              <w:rPr>
                <w:rFonts w:hint="eastAsia"/>
                <w:sz w:val="24"/>
              </w:rPr>
              <w:t>2024-2025</w:t>
            </w:r>
          </w:p>
          <w:p w14:paraId="3B329439" w14:textId="23911286" w:rsidR="00F119F3" w:rsidRPr="00924565" w:rsidRDefault="00F119F3" w:rsidP="00924565">
            <w:pPr>
              <w:spacing w:line="360" w:lineRule="auto"/>
              <w:rPr>
                <w:sz w:val="24"/>
              </w:rPr>
            </w:pPr>
            <w:r w:rsidRPr="00924565">
              <w:rPr>
                <w:rFonts w:hint="eastAsia"/>
                <w:sz w:val="24"/>
              </w:rPr>
              <w:t>2.</w:t>
            </w:r>
            <w:r w:rsidR="00924565" w:rsidRPr="00924565">
              <w:rPr>
                <w:rFonts w:hint="eastAsia"/>
                <w:sz w:val="24"/>
              </w:rPr>
              <w:t>衡东县</w:t>
            </w:r>
            <w:r w:rsidRPr="00924565">
              <w:rPr>
                <w:rFonts w:hint="eastAsia"/>
                <w:sz w:val="24"/>
              </w:rPr>
              <w:t>科技专家服务团团长</w:t>
            </w:r>
            <w:r w:rsidR="00924565" w:rsidRPr="00924565">
              <w:rPr>
                <w:rFonts w:hint="eastAsia"/>
                <w:sz w:val="24"/>
              </w:rPr>
              <w:t>，省委组织部和省科技厅，</w:t>
            </w:r>
            <w:r w:rsidR="00924565" w:rsidRPr="00924565">
              <w:rPr>
                <w:rFonts w:hint="eastAsia"/>
                <w:sz w:val="24"/>
              </w:rPr>
              <w:t>2022-2024</w:t>
            </w:r>
          </w:p>
          <w:p w14:paraId="25B378C6" w14:textId="6536D332" w:rsidR="00F119F3" w:rsidRDefault="00924565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3.</w:t>
            </w:r>
            <w:r>
              <w:rPr>
                <w:rFonts w:hint="eastAsia"/>
                <w:sz w:val="24"/>
              </w:rPr>
              <w:t>湖南省人民政府评标专家，湖南省公共资源交易中心，</w:t>
            </w:r>
            <w:r>
              <w:rPr>
                <w:rFonts w:hint="eastAsia"/>
                <w:sz w:val="24"/>
              </w:rPr>
              <w:t>2020-2023</w:t>
            </w:r>
          </w:p>
          <w:p w14:paraId="1660CA2A" w14:textId="00FBF25A" w:rsidR="00924565" w:rsidRPr="00F119F3" w:rsidRDefault="00924565">
            <w:pPr>
              <w:spacing w:line="360" w:lineRule="auto"/>
              <w:rPr>
                <w:sz w:val="24"/>
              </w:rPr>
            </w:pPr>
          </w:p>
        </w:tc>
        <w:tc>
          <w:tcPr>
            <w:tcW w:w="1609" w:type="dxa"/>
            <w:gridSpan w:val="3"/>
          </w:tcPr>
          <w:p w14:paraId="1A38714C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lastRenderedPageBreak/>
              <w:t>部门</w:t>
            </w:r>
          </w:p>
          <w:p w14:paraId="025F2164" w14:textId="77777777" w:rsidR="00FC6EF9" w:rsidRPr="00D72BE0" w:rsidRDefault="006B6408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</w:t>
            </w:r>
          </w:p>
          <w:p w14:paraId="1690B653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48AF3C16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771F293E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5CDDB3A6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38674560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01293516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12192C08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22431078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5F21EAA1" w14:textId="77777777" w:rsid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47741AC4" w14:textId="77777777" w:rsidR="00D72BE0" w:rsidRPr="00D72BE0" w:rsidRDefault="00D72BE0">
            <w:pPr>
              <w:spacing w:line="280" w:lineRule="exact"/>
              <w:jc w:val="center"/>
              <w:rPr>
                <w:szCs w:val="21"/>
              </w:rPr>
            </w:pPr>
          </w:p>
          <w:p w14:paraId="05A0EFBD" w14:textId="77777777" w:rsidR="00FC6EF9" w:rsidRPr="00D72BE0" w:rsidRDefault="00FC6EF9">
            <w:pPr>
              <w:spacing w:line="280" w:lineRule="exact"/>
              <w:jc w:val="center"/>
              <w:rPr>
                <w:szCs w:val="21"/>
              </w:rPr>
            </w:pPr>
          </w:p>
          <w:p w14:paraId="1AF4192D" w14:textId="41D30CBB" w:rsidR="00FC6EF9" w:rsidRPr="00D72BE0" w:rsidRDefault="006B6408" w:rsidP="00D72BE0">
            <w:pPr>
              <w:spacing w:line="280" w:lineRule="exact"/>
              <w:jc w:val="center"/>
              <w:rPr>
                <w:szCs w:val="21"/>
              </w:rPr>
            </w:pPr>
            <w:r w:rsidRPr="00D72BE0">
              <w:rPr>
                <w:rFonts w:hint="eastAsia"/>
                <w:szCs w:val="21"/>
              </w:rPr>
              <w:t>审核人签名盖章</w:t>
            </w:r>
          </w:p>
        </w:tc>
      </w:tr>
    </w:tbl>
    <w:p w14:paraId="5D8EE242" w14:textId="77777777" w:rsidR="00FC6EF9" w:rsidRDefault="00FC6EF9"/>
    <w:sectPr w:rsidR="00FC6EF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A1BBAE" w14:textId="77777777" w:rsidR="00CF6690" w:rsidRDefault="00CF6690">
      <w:r>
        <w:separator/>
      </w:r>
    </w:p>
  </w:endnote>
  <w:endnote w:type="continuationSeparator" w:id="0">
    <w:p w14:paraId="475A1A26" w14:textId="77777777" w:rsidR="00CF6690" w:rsidRDefault="00CF66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EE0889-1938-4B7C-AEF3-0F9EE4F89976}"/>
    <w:embedBold r:id="rId2" w:fontKey="{DEB8F65E-C48B-4064-8BA4-EC2A4EA28D47}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方正公文小标宋">
    <w:altName w:val="宋体"/>
    <w:charset w:val="86"/>
    <w:family w:val="auto"/>
    <w:pitch w:val="default"/>
    <w:sig w:usb0="00000000" w:usb1="00000000" w:usb2="00000016" w:usb3="00000000" w:csb0="00040001" w:csb1="00000000"/>
    <w:embedRegular r:id="rId3" w:fontKey="{49DCDBB3-B346-4E9A-97AA-CC1A14D05AF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9F8820" w14:textId="77777777" w:rsidR="00675AA5" w:rsidRDefault="00675AA5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D729CA" w14:textId="77777777" w:rsidR="00FC6EF9" w:rsidRDefault="006B6408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578E97" wp14:editId="53061B2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C4DBC4F" w14:textId="77777777" w:rsidR="00FC6EF9" w:rsidRDefault="006B6408">
                          <w:pPr>
                            <w:pStyle w:val="a5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4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578E97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2C4DBC4F" w14:textId="77777777" w:rsidR="00FC6EF9" w:rsidRDefault="006B6408">
                    <w:pPr>
                      <w:pStyle w:val="a5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4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129820" w14:textId="77777777" w:rsidR="00675AA5" w:rsidRDefault="00675AA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35D529" w14:textId="77777777" w:rsidR="00CF6690" w:rsidRDefault="00CF6690">
      <w:r>
        <w:separator/>
      </w:r>
    </w:p>
  </w:footnote>
  <w:footnote w:type="continuationSeparator" w:id="0">
    <w:p w14:paraId="1A739F08" w14:textId="77777777" w:rsidR="00CF6690" w:rsidRDefault="00CF66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F3111F" w14:textId="77777777" w:rsidR="00675AA5" w:rsidRDefault="00675AA5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B1E194" w14:textId="77777777" w:rsidR="00FC6EF9" w:rsidRDefault="006B6408">
    <w:pPr>
      <w:jc w:val="center"/>
      <w:rPr>
        <w:rFonts w:ascii="方正公文小标宋" w:eastAsia="方正公文小标宋" w:hAnsi="方正公文小标宋" w:cs="方正公文小标宋" w:hint="eastAsia"/>
        <w:sz w:val="36"/>
        <w:szCs w:val="36"/>
      </w:rPr>
    </w:pPr>
    <w:r>
      <w:rPr>
        <w:rFonts w:ascii="方正公文小标宋" w:eastAsia="方正公文小标宋" w:hAnsi="方正公文小标宋" w:cs="方正公文小标宋" w:hint="eastAsia"/>
        <w:sz w:val="36"/>
        <w:szCs w:val="36"/>
      </w:rPr>
      <w:t>湖南开放大学高等学校教师系列（含实验技术）专业技术职称申报人员情况公示表</w:t>
    </w:r>
  </w:p>
  <w:p w14:paraId="5327DBC2" w14:textId="1C62C3EA" w:rsidR="00FC6EF9" w:rsidRDefault="006B6408">
    <w:pPr>
      <w:pStyle w:val="a6"/>
      <w:jc w:val="left"/>
      <w:rPr>
        <w:sz w:val="30"/>
        <w:szCs w:val="30"/>
        <w:u w:val="single"/>
      </w:rPr>
    </w:pPr>
    <w:r>
      <w:rPr>
        <w:rFonts w:hint="eastAsia"/>
        <w:sz w:val="30"/>
        <w:szCs w:val="30"/>
      </w:rPr>
      <w:t>单位：</w:t>
    </w:r>
    <w:r>
      <w:rPr>
        <w:rFonts w:hint="eastAsia"/>
        <w:sz w:val="30"/>
        <w:szCs w:val="30"/>
        <w:u w:val="single"/>
      </w:rPr>
      <w:t xml:space="preserve">  </w:t>
    </w:r>
    <w:r>
      <w:rPr>
        <w:rFonts w:hint="eastAsia"/>
        <w:sz w:val="30"/>
        <w:szCs w:val="30"/>
        <w:u w:val="single"/>
      </w:rPr>
      <w:t>湖南开放大学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姓名：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  <w:u w:val="single"/>
      </w:rPr>
      <w:t>温岚</w:t>
    </w:r>
    <w:r>
      <w:rPr>
        <w:rFonts w:hint="eastAsia"/>
        <w:sz w:val="30"/>
        <w:szCs w:val="30"/>
        <w:u w:val="single"/>
      </w:rPr>
      <w:t xml:space="preserve">  </w:t>
    </w:r>
    <w:r>
      <w:rPr>
        <w:rFonts w:hint="eastAsia"/>
        <w:sz w:val="30"/>
        <w:szCs w:val="30"/>
      </w:rPr>
      <w:t>申报职称：</w:t>
    </w:r>
    <w:r>
      <w:rPr>
        <w:rFonts w:hint="eastAsia"/>
        <w:sz w:val="30"/>
        <w:szCs w:val="30"/>
        <w:u w:val="single"/>
      </w:rPr>
      <w:t xml:space="preserve">  </w:t>
    </w:r>
    <w:r>
      <w:rPr>
        <w:rFonts w:hint="eastAsia"/>
        <w:sz w:val="30"/>
        <w:szCs w:val="30"/>
        <w:u w:val="single"/>
      </w:rPr>
      <w:t>教授</w:t>
    </w:r>
    <w:r>
      <w:rPr>
        <w:rFonts w:hint="eastAsia"/>
        <w:sz w:val="30"/>
        <w:szCs w:val="30"/>
        <w:u w:val="single"/>
      </w:rPr>
      <w:t xml:space="preserve">  </w:t>
    </w:r>
    <w:r>
      <w:rPr>
        <w:rFonts w:hint="eastAsia"/>
        <w:sz w:val="30"/>
        <w:szCs w:val="30"/>
      </w:rPr>
      <w:t>学科（专业）：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  <w:u w:val="single"/>
      </w:rPr>
      <w:t>农学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>申报类别：</w:t>
    </w:r>
    <w:proofErr w:type="gramStart"/>
    <w:r>
      <w:rPr>
        <w:rFonts w:hint="eastAsia"/>
        <w:sz w:val="30"/>
        <w:szCs w:val="30"/>
        <w:u w:val="single"/>
      </w:rPr>
      <w:t>双师双能</w:t>
    </w:r>
    <w:proofErr w:type="gramEnd"/>
    <w:r>
      <w:rPr>
        <w:rFonts w:hint="eastAsia"/>
        <w:sz w:val="30"/>
        <w:szCs w:val="30"/>
        <w:u w:val="single"/>
      </w:rPr>
      <w:t>型</w:t>
    </w:r>
    <w:r>
      <w:rPr>
        <w:rFonts w:hint="eastAsia"/>
        <w:sz w:val="30"/>
        <w:szCs w:val="30"/>
        <w:u w:val="single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DD8958" w14:textId="77777777" w:rsidR="00675AA5" w:rsidRDefault="00675AA5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1E08B4"/>
    <w:multiLevelType w:val="hybridMultilevel"/>
    <w:tmpl w:val="6658A17E"/>
    <w:lvl w:ilvl="0" w:tplc="EF0675F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3D22FB9"/>
    <w:multiLevelType w:val="hybridMultilevel"/>
    <w:tmpl w:val="B67C3CB2"/>
    <w:lvl w:ilvl="0" w:tplc="87F8A7B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6E7434FC"/>
    <w:multiLevelType w:val="hybridMultilevel"/>
    <w:tmpl w:val="5E44B998"/>
    <w:lvl w:ilvl="0" w:tplc="62E0A91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979964770">
    <w:abstractNumId w:val="1"/>
  </w:num>
  <w:num w:numId="2" w16cid:durableId="1035425607">
    <w:abstractNumId w:val="0"/>
  </w:num>
  <w:num w:numId="3" w16cid:durableId="175034828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YTJhNDhjOTJiZDBmNTM3YzIwNTBmYzEwNzVlMDM0ZWYifQ=="/>
  </w:docVars>
  <w:rsids>
    <w:rsidRoot w:val="56A9350E"/>
    <w:rsid w:val="00010209"/>
    <w:rsid w:val="000121D7"/>
    <w:rsid w:val="00022096"/>
    <w:rsid w:val="000340B9"/>
    <w:rsid w:val="00044E1A"/>
    <w:rsid w:val="000A7DF4"/>
    <w:rsid w:val="000D15A9"/>
    <w:rsid w:val="000D2628"/>
    <w:rsid w:val="001113CD"/>
    <w:rsid w:val="001244EF"/>
    <w:rsid w:val="0012504C"/>
    <w:rsid w:val="0015449F"/>
    <w:rsid w:val="001A07CB"/>
    <w:rsid w:val="00237D26"/>
    <w:rsid w:val="002534FF"/>
    <w:rsid w:val="00267F51"/>
    <w:rsid w:val="0027438A"/>
    <w:rsid w:val="00284685"/>
    <w:rsid w:val="002A4B32"/>
    <w:rsid w:val="002B12FE"/>
    <w:rsid w:val="002B658E"/>
    <w:rsid w:val="002B73FD"/>
    <w:rsid w:val="002C37AA"/>
    <w:rsid w:val="002F71C3"/>
    <w:rsid w:val="00300288"/>
    <w:rsid w:val="003164AE"/>
    <w:rsid w:val="00326154"/>
    <w:rsid w:val="00341D95"/>
    <w:rsid w:val="0034713D"/>
    <w:rsid w:val="00363309"/>
    <w:rsid w:val="00363D63"/>
    <w:rsid w:val="00377165"/>
    <w:rsid w:val="003803B6"/>
    <w:rsid w:val="003943B0"/>
    <w:rsid w:val="00394DC5"/>
    <w:rsid w:val="003B07E5"/>
    <w:rsid w:val="003D3BC4"/>
    <w:rsid w:val="003D6890"/>
    <w:rsid w:val="003E21AB"/>
    <w:rsid w:val="00405A9D"/>
    <w:rsid w:val="004350FF"/>
    <w:rsid w:val="00460198"/>
    <w:rsid w:val="004665DB"/>
    <w:rsid w:val="00473E48"/>
    <w:rsid w:val="00474D2C"/>
    <w:rsid w:val="004853C3"/>
    <w:rsid w:val="004936E9"/>
    <w:rsid w:val="004B7FAB"/>
    <w:rsid w:val="004C7C98"/>
    <w:rsid w:val="004D5FFC"/>
    <w:rsid w:val="004F4E01"/>
    <w:rsid w:val="0050362B"/>
    <w:rsid w:val="00557CE6"/>
    <w:rsid w:val="00564D48"/>
    <w:rsid w:val="005B1681"/>
    <w:rsid w:val="005C0FC2"/>
    <w:rsid w:val="006004D9"/>
    <w:rsid w:val="00611EA1"/>
    <w:rsid w:val="00616EE1"/>
    <w:rsid w:val="00630837"/>
    <w:rsid w:val="00662B1E"/>
    <w:rsid w:val="00675AA5"/>
    <w:rsid w:val="00677922"/>
    <w:rsid w:val="006B6408"/>
    <w:rsid w:val="006C4F21"/>
    <w:rsid w:val="006E65CD"/>
    <w:rsid w:val="006E78C0"/>
    <w:rsid w:val="00722882"/>
    <w:rsid w:val="0073559E"/>
    <w:rsid w:val="00774565"/>
    <w:rsid w:val="00775419"/>
    <w:rsid w:val="0078728E"/>
    <w:rsid w:val="007D58A3"/>
    <w:rsid w:val="007F3F8D"/>
    <w:rsid w:val="00812C46"/>
    <w:rsid w:val="00833077"/>
    <w:rsid w:val="00864435"/>
    <w:rsid w:val="008A4B8E"/>
    <w:rsid w:val="008B41BC"/>
    <w:rsid w:val="00904E6F"/>
    <w:rsid w:val="00924565"/>
    <w:rsid w:val="00925241"/>
    <w:rsid w:val="00930E6F"/>
    <w:rsid w:val="00943238"/>
    <w:rsid w:val="00950E70"/>
    <w:rsid w:val="00955533"/>
    <w:rsid w:val="009B691C"/>
    <w:rsid w:val="009C6CE0"/>
    <w:rsid w:val="009D1BE5"/>
    <w:rsid w:val="009D3DAD"/>
    <w:rsid w:val="00A4019C"/>
    <w:rsid w:val="00A90B7E"/>
    <w:rsid w:val="00AD66FA"/>
    <w:rsid w:val="00B10D49"/>
    <w:rsid w:val="00B17553"/>
    <w:rsid w:val="00B3267C"/>
    <w:rsid w:val="00B43671"/>
    <w:rsid w:val="00BD398A"/>
    <w:rsid w:val="00BD464F"/>
    <w:rsid w:val="00BF1E65"/>
    <w:rsid w:val="00BF3E5E"/>
    <w:rsid w:val="00C103E8"/>
    <w:rsid w:val="00C2086D"/>
    <w:rsid w:val="00C46441"/>
    <w:rsid w:val="00C56A10"/>
    <w:rsid w:val="00C91826"/>
    <w:rsid w:val="00CA569C"/>
    <w:rsid w:val="00CC0111"/>
    <w:rsid w:val="00CF1E51"/>
    <w:rsid w:val="00CF6690"/>
    <w:rsid w:val="00D25A06"/>
    <w:rsid w:val="00D35482"/>
    <w:rsid w:val="00D4678A"/>
    <w:rsid w:val="00D709F9"/>
    <w:rsid w:val="00D72BE0"/>
    <w:rsid w:val="00DB1201"/>
    <w:rsid w:val="00DB492A"/>
    <w:rsid w:val="00DD5B08"/>
    <w:rsid w:val="00E410D4"/>
    <w:rsid w:val="00E43E00"/>
    <w:rsid w:val="00E5748F"/>
    <w:rsid w:val="00E67AA1"/>
    <w:rsid w:val="00E815A8"/>
    <w:rsid w:val="00E8408A"/>
    <w:rsid w:val="00E93EA6"/>
    <w:rsid w:val="00E965D5"/>
    <w:rsid w:val="00EA4218"/>
    <w:rsid w:val="00EB68C5"/>
    <w:rsid w:val="00EC6D93"/>
    <w:rsid w:val="00ED16E1"/>
    <w:rsid w:val="00EE1266"/>
    <w:rsid w:val="00EE2E5B"/>
    <w:rsid w:val="00EF618A"/>
    <w:rsid w:val="00F119F3"/>
    <w:rsid w:val="00F13D4C"/>
    <w:rsid w:val="00F15090"/>
    <w:rsid w:val="00F2423D"/>
    <w:rsid w:val="00F27069"/>
    <w:rsid w:val="00F453CF"/>
    <w:rsid w:val="00F70430"/>
    <w:rsid w:val="00F72A6B"/>
    <w:rsid w:val="00FC6EF9"/>
    <w:rsid w:val="00FC746A"/>
    <w:rsid w:val="00FD39E4"/>
    <w:rsid w:val="00FF5E64"/>
    <w:rsid w:val="00FF600B"/>
    <w:rsid w:val="038340E2"/>
    <w:rsid w:val="0786286D"/>
    <w:rsid w:val="08346622"/>
    <w:rsid w:val="09B371A0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225E739B"/>
    <w:rsid w:val="230F5B30"/>
    <w:rsid w:val="27B23302"/>
    <w:rsid w:val="29456345"/>
    <w:rsid w:val="2D0F0096"/>
    <w:rsid w:val="2F367CE8"/>
    <w:rsid w:val="31CE41CD"/>
    <w:rsid w:val="325771B0"/>
    <w:rsid w:val="357C6EC6"/>
    <w:rsid w:val="3AA06FEA"/>
    <w:rsid w:val="400006D7"/>
    <w:rsid w:val="42EF4FB3"/>
    <w:rsid w:val="48AF3B53"/>
    <w:rsid w:val="4C1E4889"/>
    <w:rsid w:val="4DAB7D28"/>
    <w:rsid w:val="4E444B90"/>
    <w:rsid w:val="4E651408"/>
    <w:rsid w:val="4F1638C7"/>
    <w:rsid w:val="500E459E"/>
    <w:rsid w:val="50CC5E28"/>
    <w:rsid w:val="537624A9"/>
    <w:rsid w:val="55D10548"/>
    <w:rsid w:val="5623455D"/>
    <w:rsid w:val="56A9350E"/>
    <w:rsid w:val="5B81356B"/>
    <w:rsid w:val="5E5A54F4"/>
    <w:rsid w:val="5F131121"/>
    <w:rsid w:val="5F64678F"/>
    <w:rsid w:val="61957557"/>
    <w:rsid w:val="61BE18D7"/>
    <w:rsid w:val="62EC2125"/>
    <w:rsid w:val="69DF222A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7C59010"/>
  <w15:docId w15:val="{AED107DC-DDB5-4609-8EB4-98C284B13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Note Heading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965D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te Heading"/>
    <w:basedOn w:val="a"/>
    <w:next w:val="a"/>
    <w:link w:val="a4"/>
    <w:uiPriority w:val="99"/>
    <w:unhideWhenUsed/>
    <w:qFormat/>
    <w:pPr>
      <w:jc w:val="center"/>
    </w:pPr>
    <w:rPr>
      <w:rFonts w:ascii="Arial Rounded MT Bold" w:hAnsi="Arial Rounded MT Bold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注释标题 字符"/>
    <w:basedOn w:val="a0"/>
    <w:link w:val="a3"/>
    <w:uiPriority w:val="99"/>
    <w:qFormat/>
    <w:rPr>
      <w:rFonts w:ascii="Arial Rounded MT Bold" w:eastAsiaTheme="minorEastAsia" w:hAnsi="Arial Rounded MT Bold" w:cstheme="minorBidi"/>
      <w:kern w:val="2"/>
      <w:sz w:val="21"/>
      <w:szCs w:val="24"/>
    </w:rPr>
  </w:style>
  <w:style w:type="paragraph" w:styleId="a8">
    <w:name w:val="List Paragraph"/>
    <w:basedOn w:val="a"/>
    <w:uiPriority w:val="99"/>
    <w:unhideWhenUsed/>
    <w:qFormat/>
    <w:pPr>
      <w:ind w:firstLineChars="200" w:firstLine="420"/>
    </w:pPr>
  </w:style>
  <w:style w:type="paragraph" w:customStyle="1" w:styleId="p17">
    <w:name w:val="p17"/>
    <w:basedOn w:val="a"/>
    <w:qFormat/>
    <w:rsid w:val="00F119F3"/>
    <w:pPr>
      <w:widowControl/>
      <w:spacing w:line="560" w:lineRule="atLeast"/>
      <w:ind w:firstLine="420"/>
      <w:jc w:val="left"/>
    </w:pPr>
    <w:rPr>
      <w:rFonts w:ascii="Times New Roman" w:eastAsia="宋体" w:hAnsi="Times New Roman" w:cs="Times New Roman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atenthub.cn/patent/CN109054841B.html?ds=al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11</Pages>
  <Words>920</Words>
  <Characters>5245</Characters>
  <Application>Microsoft Office Word</Application>
  <DocSecurity>0</DocSecurity>
  <Lines>43</Lines>
  <Paragraphs>12</Paragraphs>
  <ScaleCrop>false</ScaleCrop>
  <Company/>
  <LinksUpToDate>false</LinksUpToDate>
  <CharactersWithSpaces>6153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大头 姚</cp:lastModifiedBy>
  <cp:revision>4</cp:revision>
  <cp:lastPrinted>2024-10-30T04:34:00Z</cp:lastPrinted>
  <dcterms:created xsi:type="dcterms:W3CDTF">2024-11-11T01:04:00Z</dcterms:created>
  <dcterms:modified xsi:type="dcterms:W3CDTF">2024-11-11T01:05:00Z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6677F540FB174A2EB7F8C92E8746C366_13</vt:lpwstr>
  </property>
</Properties>
</file>